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A9332C"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7A17EB" w:rsidRPr="00193111">
        <w:rPr>
          <w:rFonts w:eastAsia="Times New Roman"/>
          <w:sz w:val="24"/>
          <w:szCs w:val="24"/>
        </w:rPr>
        <w:t xml:space="preserve"> </w:t>
      </w:r>
      <w:r w:rsidR="004E7A62" w:rsidRPr="00193111">
        <w:rPr>
          <w:rFonts w:eastAsia="Times New Roman"/>
          <w:sz w:val="24"/>
          <w:szCs w:val="24"/>
        </w:rPr>
        <w:t>_____</w:t>
      </w:r>
      <w:r w:rsidR="00A9332C" w:rsidRPr="00193111">
        <w:rPr>
          <w:rFonts w:eastAsia="Times New Roman"/>
          <w:sz w:val="24"/>
          <w:szCs w:val="24"/>
        </w:rPr>
        <w:t>________________________</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00A9332C" w:rsidRPr="00193111">
        <w:rPr>
          <w:rFonts w:eastAsia="Times New Roman"/>
          <w:sz w:val="24"/>
          <w:szCs w:val="24"/>
        </w:rPr>
        <w:t xml:space="preserve"> </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741EF8" w:rsidRDefault="005C06FC" w:rsidP="00136B59">
      <w:pPr>
        <w:pStyle w:val="11"/>
        <w:numPr>
          <w:ilvl w:val="0"/>
          <w:numId w:val="0"/>
        </w:numPr>
        <w:spacing w:line="240" w:lineRule="auto"/>
        <w:ind w:firstLine="709"/>
        <w:rPr>
          <w:spacing w:val="-1"/>
          <w:sz w:val="24"/>
          <w:szCs w:val="24"/>
        </w:rPr>
      </w:pPr>
      <w:r w:rsidRPr="00741EF8">
        <w:rPr>
          <w:spacing w:val="-1"/>
          <w:sz w:val="24"/>
          <w:szCs w:val="24"/>
        </w:rPr>
        <w:t>- Производство работ, связанных со вскрытием грунта на глубину более 30 сантиметров;</w:t>
      </w:r>
    </w:p>
    <w:p w:rsidR="005C06FC" w:rsidRPr="00741EF8" w:rsidRDefault="005C06FC" w:rsidP="00136B59">
      <w:pPr>
        <w:pStyle w:val="11"/>
        <w:numPr>
          <w:ilvl w:val="0"/>
          <w:numId w:val="0"/>
        </w:numPr>
        <w:spacing w:line="240" w:lineRule="auto"/>
        <w:ind w:firstLine="709"/>
        <w:rPr>
          <w:sz w:val="24"/>
          <w:szCs w:val="24"/>
        </w:rPr>
      </w:pPr>
      <w:r w:rsidRPr="00741EF8">
        <w:rPr>
          <w:spacing w:val="-1"/>
          <w:sz w:val="24"/>
          <w:szCs w:val="24"/>
        </w:rPr>
        <w:t>- Забивка и погружение свай при возведении объектов и сооружений всех видов;</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Строительство, реконструкция сетей инженерно-технического обеспечения</w:t>
      </w:r>
      <w:r w:rsidR="005C06FC" w:rsidRPr="00741EF8">
        <w:rPr>
          <w:sz w:val="24"/>
          <w:szCs w:val="24"/>
        </w:rPr>
        <w:t xml:space="preserve"> и коммуникаций</w:t>
      </w:r>
      <w:r w:rsidRPr="00741EF8">
        <w:rPr>
          <w:sz w:val="24"/>
          <w:szCs w:val="24"/>
        </w:rPr>
        <w:t>;</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741EF8">
        <w:rPr>
          <w:sz w:val="24"/>
          <w:szCs w:val="24"/>
        </w:rPr>
        <w:t xml:space="preserve">- Капитальный, текущий ремонт зданий, строений сооружений, сетей инженерно-технического </w:t>
      </w:r>
      <w:r w:rsidRPr="00193111">
        <w:rPr>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A122B9">
      <w:pPr>
        <w:autoSpaceDE w:val="0"/>
        <w:autoSpaceDN w:val="0"/>
        <w:adjustRightInd w:val="0"/>
        <w:ind w:firstLine="709"/>
        <w:jc w:val="both"/>
        <w:rPr>
          <w:sz w:val="24"/>
          <w:szCs w:val="24"/>
        </w:rPr>
      </w:pPr>
      <w:r w:rsidRPr="00193111">
        <w:rPr>
          <w:sz w:val="24"/>
          <w:szCs w:val="24"/>
        </w:rPr>
        <w:t>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___________________________________________________________________________________</w:t>
      </w:r>
    </w:p>
    <w:p w:rsidR="00A122B9" w:rsidRPr="00193111" w:rsidRDefault="00A122B9" w:rsidP="00A122B9">
      <w:pPr>
        <w:autoSpaceDE w:val="0"/>
        <w:autoSpaceDN w:val="0"/>
        <w:adjustRightInd w:val="0"/>
        <w:ind w:firstLine="709"/>
        <w:jc w:val="center"/>
        <w:rPr>
          <w:i/>
          <w:sz w:val="24"/>
          <w:szCs w:val="24"/>
        </w:rPr>
      </w:pPr>
      <w:r w:rsidRPr="00193111">
        <w:rPr>
          <w:i/>
          <w:sz w:val="24"/>
          <w:szCs w:val="24"/>
        </w:rPr>
        <w:t>(указать департамент, орган и т.д.)</w:t>
      </w:r>
    </w:p>
    <w:p w:rsidR="00A122B9" w:rsidRPr="00193111" w:rsidRDefault="00A122B9" w:rsidP="00A122B9">
      <w:pPr>
        <w:autoSpaceDE w:val="0"/>
        <w:autoSpaceDN w:val="0"/>
        <w:adjustRightInd w:val="0"/>
        <w:jc w:val="both"/>
        <w:rPr>
          <w:sz w:val="24"/>
          <w:szCs w:val="24"/>
        </w:rPr>
      </w:pP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lastRenderedPageBreak/>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3.3. Сектор информирования и ожидания многофункциональных центров включает в себя:</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 xml:space="preserve">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w:t>
      </w:r>
      <w:r>
        <w:rPr>
          <w:rFonts w:eastAsia="Times New Roman"/>
          <w:sz w:val="24"/>
          <w:szCs w:val="24"/>
        </w:rPr>
        <w:lastRenderedPageBreak/>
        <w:t>муниципальных услуг, в том числе: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сроки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иную информацию, необходимую для получения государственной и муниципальной услуги;</w:t>
      </w:r>
    </w:p>
    <w:p w:rsidR="00692AE0" w:rsidRDefault="00692AE0" w:rsidP="00692AE0">
      <w:pPr>
        <w:widowControl w:val="0"/>
        <w:autoSpaceDE w:val="0"/>
        <w:autoSpaceDN w:val="0"/>
        <w:adjustRightInd w:val="0"/>
        <w:ind w:firstLine="709"/>
        <w:jc w:val="both"/>
        <w:rPr>
          <w:rFonts w:eastAsia="Times New Roman"/>
          <w:sz w:val="24"/>
          <w:szCs w:val="24"/>
        </w:rPr>
      </w:pPr>
      <w:proofErr w:type="gramStart"/>
      <w:r>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г) стулья, кресельные секции, скамьи (</w:t>
      </w:r>
      <w:proofErr w:type="spellStart"/>
      <w:r>
        <w:rPr>
          <w:rFonts w:eastAsia="Times New Roman"/>
          <w:sz w:val="24"/>
          <w:szCs w:val="24"/>
        </w:rPr>
        <w:t>банкетки</w:t>
      </w:r>
      <w:proofErr w:type="spellEnd"/>
      <w:r>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rFonts w:eastAsia="Times New Roman"/>
          <w:sz w:val="24"/>
          <w:szCs w:val="24"/>
        </w:rPr>
        <w:t>автоинформирования</w:t>
      </w:r>
      <w:proofErr w:type="spellEnd"/>
      <w:r w:rsidRPr="00CE2DFE">
        <w:rPr>
          <w:rFonts w:eastAsia="Times New Roman"/>
          <w:sz w:val="24"/>
          <w:szCs w:val="24"/>
        </w:rPr>
        <w:t xml:space="preserve"> (при наличии). При </w:t>
      </w:r>
      <w:proofErr w:type="spellStart"/>
      <w:r w:rsidRPr="00CE2DFE">
        <w:rPr>
          <w:rFonts w:eastAsia="Times New Roman"/>
          <w:sz w:val="24"/>
          <w:szCs w:val="24"/>
        </w:rPr>
        <w:t>автоинформировании</w:t>
      </w:r>
      <w:proofErr w:type="spellEnd"/>
      <w:r w:rsidRPr="00CE2DFE">
        <w:rPr>
          <w:rFonts w:eastAsia="Times New Roman"/>
          <w:sz w:val="24"/>
          <w:szCs w:val="24"/>
        </w:rPr>
        <w:t xml:space="preserve">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w:t>
      </w:r>
      <w:r w:rsidRPr="00CE2DFE">
        <w:rPr>
          <w:rFonts w:eastAsia="Times New Roman"/>
          <w:sz w:val="24"/>
          <w:szCs w:val="24"/>
        </w:rPr>
        <w:lastRenderedPageBreak/>
        <w:t>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w:t>
      </w:r>
      <w:r w:rsidRPr="00CE2DFE">
        <w:rPr>
          <w:rFonts w:eastAsia="Times New Roman"/>
          <w:sz w:val="24"/>
          <w:szCs w:val="24"/>
        </w:rPr>
        <w:lastRenderedPageBreak/>
        <w:t>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CE2DFE">
        <w:rPr>
          <w:rFonts w:eastAsia="Times New Roman"/>
          <w:sz w:val="24"/>
          <w:szCs w:val="24"/>
        </w:rPr>
        <w:t>заявителем</w:t>
      </w:r>
      <w:proofErr w:type="gramEnd"/>
      <w:r w:rsidRPr="00CE2DFE">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w:t>
      </w:r>
      <w:r w:rsidR="00B372B0">
        <w:rPr>
          <w:rFonts w:eastAsia="Times New Roman"/>
          <w:sz w:val="24"/>
          <w:szCs w:val="24"/>
        </w:rPr>
        <w:t xml:space="preserve"> </w:t>
      </w:r>
      <w:r w:rsidR="00B372B0" w:rsidRPr="00B372B0">
        <w:rPr>
          <w:rFonts w:eastAsia="Times New Roman"/>
          <w:sz w:val="24"/>
          <w:szCs w:val="24"/>
          <w:highlight w:val="green"/>
        </w:rPr>
        <w:t>ЕПГУ,</w:t>
      </w:r>
      <w:r w:rsidR="00B372B0">
        <w:rPr>
          <w:rFonts w:eastAsia="Times New Roman"/>
          <w:sz w:val="24"/>
          <w:szCs w:val="24"/>
        </w:rPr>
        <w:t xml:space="preserve"> </w:t>
      </w:r>
      <w:r>
        <w:rPr>
          <w:rFonts w:eastAsia="Times New Roman"/>
          <w:sz w:val="24"/>
          <w:szCs w:val="24"/>
        </w:rPr>
        <w:t xml:space="preserve">РПГУ (для заявлений, поданных посредством </w:t>
      </w:r>
      <w:r w:rsidR="00B372B0" w:rsidRPr="00B372B0">
        <w:rPr>
          <w:rFonts w:eastAsia="Times New Roman"/>
          <w:sz w:val="24"/>
          <w:szCs w:val="24"/>
          <w:highlight w:val="green"/>
        </w:rPr>
        <w:t>ЕПГУ,</w:t>
      </w:r>
      <w:r w:rsidR="00B372B0">
        <w:rPr>
          <w:rFonts w:eastAsia="Times New Roman"/>
          <w:sz w:val="24"/>
          <w:szCs w:val="24"/>
        </w:rPr>
        <w:t xml:space="preserve"> </w:t>
      </w:r>
      <w:r>
        <w:rPr>
          <w:rFonts w:eastAsia="Times New Roman"/>
          <w:sz w:val="24"/>
          <w:szCs w:val="24"/>
        </w:rPr>
        <w:t>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CE2DFE" w:rsidRPr="00CE2DFE" w:rsidRDefault="00CE2DFE" w:rsidP="00CE2DFE">
      <w:pPr>
        <w:pStyle w:val="af9"/>
        <w:jc w:val="both"/>
        <w:rPr>
          <w:sz w:val="24"/>
          <w:szCs w:val="24"/>
        </w:rPr>
      </w:pPr>
    </w:p>
    <w:p w:rsidR="007D235F" w:rsidRPr="00193111" w:rsidRDefault="003E7DF0" w:rsidP="00136B59">
      <w:pPr>
        <w:pStyle w:val="af9"/>
        <w:ind w:firstLine="709"/>
        <w:jc w:val="both"/>
        <w:rPr>
          <w:sz w:val="24"/>
          <w:szCs w:val="24"/>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__________________________</w:t>
      </w:r>
      <w:r w:rsidR="007A7850" w:rsidRPr="00193111">
        <w:rPr>
          <w:sz w:val="24"/>
          <w:szCs w:val="24"/>
        </w:rPr>
        <w:t>___</w:t>
      </w:r>
      <w:r w:rsidR="007D235F" w:rsidRPr="00193111">
        <w:rPr>
          <w:sz w:val="24"/>
          <w:szCs w:val="24"/>
        </w:rPr>
        <w:t>___________.</w:t>
      </w:r>
    </w:p>
    <w:p w:rsidR="007D235F" w:rsidRPr="00193111" w:rsidRDefault="007D235F" w:rsidP="00136B59">
      <w:pPr>
        <w:pStyle w:val="af9"/>
        <w:ind w:left="4955" w:firstLine="709"/>
        <w:jc w:val="both"/>
        <w:rPr>
          <w:i/>
        </w:rPr>
      </w:pPr>
      <w:r w:rsidRPr="00193111">
        <w:rPr>
          <w:i/>
        </w:rPr>
        <w:t>(указать полное наименование Органа)</w:t>
      </w:r>
    </w:p>
    <w:p w:rsidR="007D235F" w:rsidRPr="00193111" w:rsidRDefault="007D235F" w:rsidP="00136B59">
      <w:pPr>
        <w:pStyle w:val="af9"/>
        <w:ind w:firstLine="709"/>
        <w:jc w:val="both"/>
        <w:rPr>
          <w:sz w:val="24"/>
          <w:szCs w:val="24"/>
        </w:rPr>
      </w:pPr>
      <w:r w:rsidRPr="00193111">
        <w:rPr>
          <w:sz w:val="24"/>
          <w:szCs w:val="24"/>
        </w:rPr>
        <w:t>Структурное подразделение Органа предоставляющего муниципальную услугу__________________________________________________________________</w:t>
      </w:r>
      <w:r w:rsidR="00422799" w:rsidRPr="00193111">
        <w:rPr>
          <w:sz w:val="24"/>
          <w:szCs w:val="24"/>
        </w:rPr>
        <w:t>___</w:t>
      </w:r>
      <w:r w:rsidRPr="00193111">
        <w:rPr>
          <w:sz w:val="24"/>
          <w:szCs w:val="24"/>
        </w:rPr>
        <w:t>_______.</w:t>
      </w:r>
    </w:p>
    <w:p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A9332C" w:rsidRPr="00193111" w:rsidRDefault="003E7DF0" w:rsidP="00136B59">
      <w:pPr>
        <w:pStyle w:val="af9"/>
        <w:ind w:firstLine="709"/>
        <w:jc w:val="both"/>
        <w:rPr>
          <w:sz w:val="24"/>
          <w:szCs w:val="24"/>
        </w:rPr>
      </w:pPr>
      <w:r w:rsidRPr="00193111">
        <w:rPr>
          <w:sz w:val="24"/>
          <w:szCs w:val="24"/>
        </w:rPr>
        <w:t>Межрайонная ИФНС России № ____ по Республике Крым</w:t>
      </w:r>
      <w:r w:rsidR="00A9332C" w:rsidRPr="00193111">
        <w:rPr>
          <w:sz w:val="24"/>
          <w:szCs w:val="24"/>
        </w:rPr>
        <w:t>;</w:t>
      </w:r>
    </w:p>
    <w:p w:rsidR="003E7DF0" w:rsidRPr="00193111" w:rsidRDefault="003E7DF0" w:rsidP="003E7DF0">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422799" w:rsidRPr="00193111" w:rsidRDefault="001E561B" w:rsidP="00136B59">
      <w:pPr>
        <w:pStyle w:val="af9"/>
        <w:ind w:firstLine="709"/>
        <w:jc w:val="both"/>
        <w:rPr>
          <w:sz w:val="24"/>
          <w:szCs w:val="24"/>
        </w:rPr>
      </w:pPr>
      <w:r w:rsidRPr="00193111">
        <w:rPr>
          <w:sz w:val="24"/>
          <w:szCs w:val="24"/>
        </w:rPr>
        <w:t>____________</w:t>
      </w:r>
      <w:r w:rsidR="00422799" w:rsidRPr="00193111">
        <w:rPr>
          <w:sz w:val="24"/>
          <w:szCs w:val="24"/>
        </w:rPr>
        <w:t>__________</w:t>
      </w:r>
      <w:r w:rsidR="00136B59" w:rsidRPr="00193111">
        <w:rPr>
          <w:sz w:val="24"/>
          <w:szCs w:val="24"/>
        </w:rPr>
        <w:t>___________</w:t>
      </w:r>
      <w:r w:rsidRPr="00193111">
        <w:rPr>
          <w:sz w:val="24"/>
          <w:szCs w:val="24"/>
        </w:rPr>
        <w:t xml:space="preserve"> </w:t>
      </w:r>
      <w:r w:rsidR="00B207E0" w:rsidRPr="00193111">
        <w:rPr>
          <w:sz w:val="24"/>
          <w:szCs w:val="24"/>
        </w:rPr>
        <w:t>Государственн</w:t>
      </w:r>
      <w:r w:rsidRPr="00193111">
        <w:rPr>
          <w:sz w:val="24"/>
          <w:szCs w:val="24"/>
        </w:rPr>
        <w:t>ого</w:t>
      </w:r>
      <w:r w:rsidR="00B207E0" w:rsidRPr="00193111">
        <w:rPr>
          <w:sz w:val="24"/>
          <w:szCs w:val="24"/>
        </w:rPr>
        <w:t xml:space="preserve"> комитет</w:t>
      </w:r>
      <w:r w:rsidRPr="00193111">
        <w:rPr>
          <w:sz w:val="24"/>
          <w:szCs w:val="24"/>
        </w:rPr>
        <w:t>а</w:t>
      </w:r>
      <w:r w:rsidR="00B207E0" w:rsidRPr="00193111">
        <w:rPr>
          <w:sz w:val="24"/>
          <w:szCs w:val="24"/>
        </w:rPr>
        <w:t xml:space="preserve"> по государственной</w:t>
      </w:r>
      <w:r w:rsidR="00422799" w:rsidRPr="00193111">
        <w:rPr>
          <w:sz w:val="24"/>
          <w:szCs w:val="24"/>
        </w:rPr>
        <w:t xml:space="preserve"> </w:t>
      </w:r>
    </w:p>
    <w:p w:rsidR="001E561B" w:rsidRPr="00193111" w:rsidRDefault="001E561B" w:rsidP="00136B59">
      <w:pPr>
        <w:pStyle w:val="af9"/>
        <w:ind w:firstLine="709"/>
        <w:jc w:val="both"/>
        <w:rPr>
          <w:sz w:val="24"/>
          <w:szCs w:val="24"/>
        </w:rPr>
      </w:pPr>
      <w:r w:rsidRPr="00193111">
        <w:rPr>
          <w:i/>
        </w:rPr>
        <w:t>(указать территориальный отдел)</w:t>
      </w:r>
    </w:p>
    <w:p w:rsidR="00A9332C" w:rsidRPr="00193111" w:rsidRDefault="00422799" w:rsidP="006B7379">
      <w:pPr>
        <w:pStyle w:val="af9"/>
        <w:jc w:val="both"/>
        <w:rPr>
          <w:sz w:val="24"/>
          <w:szCs w:val="24"/>
        </w:rPr>
      </w:pPr>
      <w:r w:rsidRPr="00193111">
        <w:rPr>
          <w:sz w:val="24"/>
          <w:szCs w:val="24"/>
        </w:rPr>
        <w:t xml:space="preserve">регистрации </w:t>
      </w:r>
      <w:r w:rsidR="001C2BC6" w:rsidRPr="00193111">
        <w:rPr>
          <w:sz w:val="24"/>
          <w:szCs w:val="24"/>
        </w:rPr>
        <w:t>и кадастру;</w:t>
      </w:r>
    </w:p>
    <w:p w:rsidR="009574A2" w:rsidRPr="001D0DDA" w:rsidRDefault="009574A2" w:rsidP="00136B59">
      <w:pPr>
        <w:pStyle w:val="af9"/>
        <w:ind w:firstLine="709"/>
        <w:jc w:val="both"/>
        <w:rPr>
          <w:sz w:val="24"/>
          <w:szCs w:val="24"/>
        </w:rPr>
      </w:pPr>
      <w:r w:rsidRPr="001D0DDA">
        <w:rPr>
          <w:sz w:val="24"/>
          <w:szCs w:val="24"/>
        </w:rPr>
        <w:t>Министерство строительства и архитектуры Республики Крым;</w:t>
      </w:r>
    </w:p>
    <w:p w:rsidR="00C30668" w:rsidRPr="001D0DDA" w:rsidRDefault="00C30668" w:rsidP="00136B59">
      <w:pPr>
        <w:pStyle w:val="af9"/>
        <w:ind w:firstLine="709"/>
        <w:jc w:val="both"/>
        <w:rPr>
          <w:sz w:val="24"/>
          <w:szCs w:val="24"/>
        </w:rPr>
      </w:pPr>
      <w:r w:rsidRPr="001D0DDA">
        <w:rPr>
          <w:sz w:val="24"/>
          <w:szCs w:val="24"/>
        </w:rPr>
        <w:t>Министерство имущественных и земельных отношений</w:t>
      </w:r>
      <w:r w:rsidR="006B7379" w:rsidRPr="001D0DDA">
        <w:rPr>
          <w:sz w:val="24"/>
          <w:szCs w:val="24"/>
        </w:rPr>
        <w:t xml:space="preserve"> Республики Крым</w:t>
      </w:r>
      <w:r w:rsidRPr="001D0DDA">
        <w:rPr>
          <w:sz w:val="24"/>
          <w:szCs w:val="24"/>
        </w:rPr>
        <w:t>;</w:t>
      </w:r>
    </w:p>
    <w:p w:rsidR="001D0DDA" w:rsidRDefault="001D0DDA" w:rsidP="00136B59">
      <w:pPr>
        <w:pStyle w:val="af9"/>
        <w:ind w:firstLine="709"/>
        <w:jc w:val="both"/>
        <w:rPr>
          <w:sz w:val="24"/>
          <w:szCs w:val="24"/>
        </w:rPr>
      </w:pPr>
      <w:r w:rsidRPr="001D0DDA">
        <w:rPr>
          <w:sz w:val="24"/>
          <w:szCs w:val="24"/>
          <w:highlight w:val="green"/>
        </w:rPr>
        <w:t>Министерство жилищной политики и государственного строительного надзора Республики Крым;</w:t>
      </w:r>
    </w:p>
    <w:p w:rsidR="00B207E0" w:rsidRPr="00193111" w:rsidRDefault="009D11D3" w:rsidP="00136B59">
      <w:pPr>
        <w:pStyle w:val="af9"/>
        <w:ind w:firstLine="709"/>
        <w:jc w:val="both"/>
        <w:rPr>
          <w:sz w:val="24"/>
          <w:szCs w:val="24"/>
        </w:rPr>
      </w:pPr>
      <w:r w:rsidRPr="001D0DDA">
        <w:rPr>
          <w:sz w:val="24"/>
          <w:szCs w:val="24"/>
        </w:rPr>
        <w:lastRenderedPageBreak/>
        <w:t>Министерство культуры</w:t>
      </w:r>
      <w:r w:rsidR="009574A2" w:rsidRPr="001D0DDA">
        <w:rPr>
          <w:sz w:val="24"/>
          <w:szCs w:val="24"/>
        </w:rPr>
        <w:t xml:space="preserve">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2F2539" w:rsidRPr="00193111" w:rsidRDefault="00CE2DFE" w:rsidP="00CE2DFE">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w:t>
      </w:r>
      <w:r w:rsidR="00364DDC" w:rsidRPr="00607363">
        <w:rPr>
          <w:sz w:val="24"/>
          <w:szCs w:val="24"/>
          <w:highlight w:val="yellow"/>
        </w:rPr>
        <w:t>1</w:t>
      </w:r>
      <w:r w:rsidR="00607363" w:rsidRPr="00607363">
        <w:rPr>
          <w:sz w:val="24"/>
          <w:szCs w:val="24"/>
          <w:highlight w:val="yellow"/>
        </w:rPr>
        <w:t>0</w:t>
      </w:r>
      <w:r w:rsidR="00B207E0" w:rsidRPr="00607363">
        <w:rPr>
          <w:sz w:val="24"/>
          <w:szCs w:val="24"/>
          <w:highlight w:val="yellow"/>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w:t>
      </w:r>
      <w:r w:rsidR="00B372B0" w:rsidRPr="00B372B0">
        <w:rPr>
          <w:sz w:val="24"/>
          <w:szCs w:val="24"/>
          <w:highlight w:val="green"/>
        </w:rPr>
        <w:t>ЕПГУ,</w:t>
      </w:r>
      <w:r w:rsidR="00B372B0">
        <w:rPr>
          <w:sz w:val="24"/>
          <w:szCs w:val="24"/>
        </w:rPr>
        <w:t xml:space="preserve"> </w:t>
      </w:r>
      <w:r w:rsidRPr="00193111">
        <w:rPr>
          <w:sz w:val="24"/>
          <w:szCs w:val="24"/>
        </w:rPr>
        <w:t xml:space="preserve">РПГУ, срок предоставления муниципальной услуги исчисляется со дня поступления (регистрации) документов в Орган. </w:t>
      </w:r>
    </w:p>
    <w:p w:rsidR="00A93C64" w:rsidRPr="00741EF8" w:rsidRDefault="00A93C64" w:rsidP="00A93C64">
      <w:pPr>
        <w:suppressAutoHyphens/>
        <w:ind w:firstLine="709"/>
        <w:jc w:val="both"/>
        <w:rPr>
          <w:rFonts w:eastAsia="SimSun"/>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511CEE" w:rsidRPr="00741EF8">
        <w:rPr>
          <w:rFonts w:eastAsia="DejaVu Sans"/>
          <w:sz w:val="24"/>
          <w:szCs w:val="24"/>
        </w:rPr>
        <w:t>следующих за днем приема документов в многофункциональном центре</w:t>
      </w:r>
      <w:r w:rsidRPr="00741EF8">
        <w:rPr>
          <w:rFonts w:eastAsia="SimSun"/>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511CEE" w:rsidRPr="00741EF8" w:rsidRDefault="00C10A7A" w:rsidP="00511CEE">
      <w:pPr>
        <w:suppressAutoHyphens/>
        <w:ind w:firstLine="708"/>
        <w:jc w:val="both"/>
        <w:rPr>
          <w:rFonts w:ascii="Liberation Serif" w:hAnsi="Liberation Serif"/>
          <w:color w:val="000000"/>
          <w:sz w:val="20"/>
          <w:szCs w:val="20"/>
        </w:rPr>
      </w:pPr>
      <w:r w:rsidRPr="00193111">
        <w:rPr>
          <w:rFonts w:eastAsia="SimSun" w:cs="Mangal"/>
          <w:color w:val="000000"/>
          <w:kern w:val="1"/>
          <w:sz w:val="24"/>
          <w:szCs w:val="24"/>
          <w:lang w:eastAsia="zh-CN" w:bidi="hi-IN"/>
        </w:rPr>
        <w:t xml:space="preserve">7.3.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741EF8">
        <w:rPr>
          <w:rFonts w:ascii="Liberation Serif" w:hAnsi="Liberation Serif"/>
          <w:color w:val="000000"/>
          <w:sz w:val="20"/>
          <w:szCs w:val="20"/>
        </w:rPr>
        <w:t>.</w:t>
      </w:r>
    </w:p>
    <w:p w:rsidR="00A93C64" w:rsidRPr="00193111" w:rsidRDefault="00A93C64" w:rsidP="00741EF8">
      <w:pPr>
        <w:suppressAutoHyphens/>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r w:rsidR="00C659CC">
        <w:rPr>
          <w:rFonts w:eastAsia="SimSun" w:cs="Mangal"/>
          <w:color w:val="000000" w:themeColor="text1"/>
          <w:kern w:val="1"/>
          <w:sz w:val="24"/>
          <w:szCs w:val="24"/>
          <w:lang w:eastAsia="zh-CN" w:bidi="hi-IN"/>
        </w:rPr>
        <w:t>е</w:t>
      </w:r>
      <w:r w:rsidRPr="0019311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Default="00C10A7A" w:rsidP="00607363">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607363" w:rsidRPr="00607363">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r w:rsidR="00607363">
        <w:rPr>
          <w:sz w:val="24"/>
          <w:szCs w:val="24"/>
        </w:rPr>
        <w:t>.</w:t>
      </w:r>
    </w:p>
    <w:p w:rsidR="00607363" w:rsidRPr="00193111" w:rsidRDefault="00607363" w:rsidP="00607363">
      <w:pPr>
        <w:suppressAutoHyphens/>
        <w:ind w:firstLine="708"/>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193111" w:rsidRDefault="0021514D" w:rsidP="00136B59">
      <w:pPr>
        <w:pStyle w:val="printj"/>
        <w:spacing w:before="0" w:after="0"/>
        <w:ind w:firstLine="709"/>
      </w:pPr>
    </w:p>
    <w:p w:rsidR="00C10A7A"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2230FD" w:rsidRPr="00193111" w:rsidRDefault="002230FD" w:rsidP="00136B59">
      <w:pPr>
        <w:ind w:firstLine="709"/>
        <w:jc w:val="center"/>
        <w:rPr>
          <w:rFonts w:eastAsia="Times New Roman"/>
          <w:b/>
          <w:color w:val="000000"/>
          <w:sz w:val="24"/>
          <w:szCs w:val="24"/>
        </w:rPr>
      </w:pP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2230FD" w:rsidRDefault="00A25BA6" w:rsidP="00136B59">
      <w:pPr>
        <w:pStyle w:val="111"/>
        <w:numPr>
          <w:ilvl w:val="0"/>
          <w:numId w:val="0"/>
        </w:numPr>
        <w:spacing w:line="240" w:lineRule="auto"/>
        <w:ind w:firstLine="709"/>
        <w:rPr>
          <w:sz w:val="24"/>
          <w:szCs w:val="24"/>
        </w:rPr>
      </w:pPr>
      <w:r w:rsidRPr="002230FD">
        <w:rPr>
          <w:sz w:val="24"/>
          <w:szCs w:val="24"/>
        </w:rPr>
        <w:t>5) Проект производства работ;</w:t>
      </w:r>
    </w:p>
    <w:p w:rsidR="009574A2" w:rsidRPr="002230FD" w:rsidRDefault="00A25BA6" w:rsidP="00136B59">
      <w:pPr>
        <w:pStyle w:val="111"/>
        <w:numPr>
          <w:ilvl w:val="0"/>
          <w:numId w:val="0"/>
        </w:numPr>
        <w:spacing w:line="240" w:lineRule="auto"/>
        <w:ind w:firstLine="709"/>
        <w:rPr>
          <w:sz w:val="24"/>
          <w:szCs w:val="24"/>
        </w:rPr>
      </w:pPr>
      <w:r w:rsidRPr="002230FD">
        <w:rPr>
          <w:sz w:val="24"/>
          <w:szCs w:val="24"/>
        </w:rPr>
        <w:t xml:space="preserve">6) </w:t>
      </w:r>
      <w:r w:rsidR="009574A2" w:rsidRPr="002230FD">
        <w:rPr>
          <w:sz w:val="24"/>
          <w:szCs w:val="24"/>
        </w:rPr>
        <w:t>Календарный гр</w:t>
      </w:r>
      <w:r w:rsidRPr="002230FD">
        <w:rPr>
          <w:sz w:val="24"/>
          <w:szCs w:val="24"/>
        </w:rPr>
        <w:t>афик производства работ</w:t>
      </w:r>
      <w:r w:rsidR="00974550" w:rsidRPr="002230FD">
        <w:rPr>
          <w:sz w:val="24"/>
          <w:szCs w:val="24"/>
        </w:rPr>
        <w:t xml:space="preserve"> (Приложение №1</w:t>
      </w:r>
      <w:r w:rsidR="00064731" w:rsidRPr="002230FD">
        <w:rPr>
          <w:sz w:val="24"/>
          <w:szCs w:val="24"/>
        </w:rPr>
        <w:t>1</w:t>
      </w:r>
      <w:r w:rsidR="00974550" w:rsidRPr="002230FD">
        <w:rPr>
          <w:sz w:val="24"/>
          <w:szCs w:val="24"/>
        </w:rPr>
        <w:t>)</w:t>
      </w:r>
      <w:r w:rsidRPr="002230FD">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009574A2" w:rsidRPr="00193111">
        <w:rPr>
          <w:sz w:val="24"/>
          <w:szCs w:val="24"/>
        </w:rPr>
        <w:t>право ведения</w:t>
      </w:r>
      <w:proofErr w:type="gramEnd"/>
      <w:r w:rsidR="009574A2" w:rsidRPr="00193111">
        <w:rPr>
          <w:sz w:val="24"/>
          <w:szCs w:val="24"/>
        </w:rPr>
        <w:t xml:space="preserve">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CF7F17" w:rsidRPr="002230FD" w:rsidRDefault="006932B4" w:rsidP="00136B59">
      <w:pPr>
        <w:pStyle w:val="111"/>
        <w:numPr>
          <w:ilvl w:val="0"/>
          <w:numId w:val="0"/>
        </w:numPr>
        <w:spacing w:line="240" w:lineRule="auto"/>
        <w:ind w:firstLine="709"/>
        <w:rPr>
          <w:sz w:val="24"/>
          <w:szCs w:val="24"/>
        </w:rPr>
      </w:pPr>
      <w:r w:rsidRPr="002230FD">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2230FD">
        <w:rPr>
          <w:sz w:val="24"/>
          <w:szCs w:val="24"/>
        </w:rPr>
        <w:t xml:space="preserve"> (Приложение №12);</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2230FD">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 xml:space="preserve">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w:t>
      </w:r>
      <w:r w:rsidRPr="00193111">
        <w:rPr>
          <w:sz w:val="24"/>
          <w:szCs w:val="24"/>
        </w:rPr>
        <w:lastRenderedPageBreak/>
        <w:t>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муниципального образования ______________________________ Республики Крым</w:t>
      </w:r>
      <w:r w:rsidR="009574A2" w:rsidRPr="00193111">
        <w:rPr>
          <w:sz w:val="24"/>
          <w:szCs w:val="24"/>
        </w:rPr>
        <w:t>;</w:t>
      </w:r>
    </w:p>
    <w:p w:rsidR="006056B6" w:rsidRPr="00193111" w:rsidRDefault="006056B6" w:rsidP="00136B59">
      <w:pPr>
        <w:pStyle w:val="111"/>
        <w:numPr>
          <w:ilvl w:val="0"/>
          <w:numId w:val="0"/>
        </w:numPr>
        <w:spacing w:line="240" w:lineRule="auto"/>
        <w:ind w:firstLine="709"/>
        <w:rPr>
          <w:rFonts w:eastAsia="Times New Roman"/>
          <w:i/>
          <w:sz w:val="20"/>
          <w:szCs w:val="20"/>
        </w:rPr>
      </w:pPr>
      <w:r w:rsidRPr="00193111">
        <w:rPr>
          <w:sz w:val="24"/>
          <w:szCs w:val="24"/>
        </w:rPr>
        <w:tab/>
      </w:r>
      <w:r w:rsidRPr="00193111">
        <w:rPr>
          <w:rFonts w:eastAsia="Times New Roman"/>
          <w:i/>
          <w:sz w:val="20"/>
          <w:szCs w:val="20"/>
        </w:rPr>
        <w:t>(указать наименование Органа)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7179AB">
        <w:rPr>
          <w:sz w:val="24"/>
          <w:szCs w:val="24"/>
        </w:rPr>
        <w:t>,</w:t>
      </w:r>
    </w:p>
    <w:p w:rsidR="007179AB" w:rsidRPr="00193111" w:rsidRDefault="007179AB" w:rsidP="00136B59">
      <w:pPr>
        <w:autoSpaceDE w:val="0"/>
        <w:autoSpaceDN w:val="0"/>
        <w:adjustRightInd w:val="0"/>
        <w:ind w:firstLine="709"/>
        <w:jc w:val="both"/>
        <w:rPr>
          <w:sz w:val="24"/>
          <w:szCs w:val="24"/>
        </w:rPr>
      </w:pPr>
      <w:r>
        <w:rPr>
          <w:sz w:val="24"/>
          <w:szCs w:val="24"/>
        </w:rPr>
        <w:t>9)</w:t>
      </w:r>
      <w:r w:rsidRPr="007179AB">
        <w:t xml:space="preserve"> </w:t>
      </w:r>
      <w:r w:rsidRPr="007179AB">
        <w:rPr>
          <w:sz w:val="24"/>
          <w:szCs w:val="24"/>
        </w:rPr>
        <w:t>документ, подтверждающий аварийную ситуацию (для физических лиц)</w:t>
      </w:r>
      <w:r w:rsidR="00CF7F17">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0" w:name="_Toc441753812"/>
      <w:bookmarkStart w:id="1" w:name="_Toc459386689"/>
      <w:bookmarkStart w:id="2"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0"/>
      <w:bookmarkEnd w:id="1"/>
      <w:bookmarkEnd w:id="2"/>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lastRenderedPageBreak/>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9.7</w:t>
      </w:r>
      <w:r w:rsidRPr="002230FD">
        <w:rPr>
          <w:sz w:val="24"/>
          <w:szCs w:val="24"/>
        </w:rPr>
        <w:t>. Заявителю предоставляется возможность подачи заявления в электронной форме посредством</w:t>
      </w:r>
      <w:r w:rsidR="00B372B0" w:rsidRPr="002230FD">
        <w:rPr>
          <w:sz w:val="24"/>
          <w:szCs w:val="24"/>
        </w:rPr>
        <w:t xml:space="preserve"> </w:t>
      </w:r>
      <w:r w:rsidR="00B372B0" w:rsidRPr="002230FD">
        <w:rPr>
          <w:sz w:val="24"/>
          <w:szCs w:val="24"/>
          <w:highlight w:val="green"/>
        </w:rPr>
        <w:t>ЕПГУ,</w:t>
      </w:r>
      <w:r w:rsidR="00B372B0" w:rsidRPr="002230FD">
        <w:rPr>
          <w:sz w:val="24"/>
          <w:szCs w:val="24"/>
        </w:rPr>
        <w:t xml:space="preserve"> </w:t>
      </w:r>
      <w:r w:rsidRPr="002230FD">
        <w:rPr>
          <w:sz w:val="24"/>
          <w:szCs w:val="24"/>
        </w:rPr>
        <w:t xml:space="preserve">РПГУ. При направлении заявителем заявления о предоставлении муниципальной услуги посредством </w:t>
      </w:r>
      <w:r w:rsidR="00B372B0" w:rsidRPr="002230FD">
        <w:rPr>
          <w:sz w:val="24"/>
          <w:szCs w:val="24"/>
          <w:highlight w:val="green"/>
        </w:rPr>
        <w:t>ЕПГУ,</w:t>
      </w:r>
      <w:r w:rsidR="00B372B0" w:rsidRPr="002230FD">
        <w:rPr>
          <w:sz w:val="24"/>
          <w:szCs w:val="24"/>
        </w:rPr>
        <w:t xml:space="preserve"> </w:t>
      </w:r>
      <w:r w:rsidRPr="002230FD">
        <w:rPr>
          <w:sz w:val="24"/>
          <w:szCs w:val="24"/>
        </w:rPr>
        <w:t xml:space="preserve">РПГУ, заявитель вправе предоставить в электронном виде иные документы, предусмотренные пунктами </w:t>
      </w:r>
      <w:r w:rsidR="00F9243C" w:rsidRPr="002230FD">
        <w:rPr>
          <w:sz w:val="24"/>
          <w:szCs w:val="24"/>
        </w:rPr>
        <w:t>9.1</w:t>
      </w:r>
      <w:r w:rsidRPr="002230FD">
        <w:rPr>
          <w:sz w:val="24"/>
          <w:szCs w:val="24"/>
        </w:rPr>
        <w:t xml:space="preserve"> </w:t>
      </w:r>
      <w:r w:rsidR="00F9243C" w:rsidRPr="002230FD">
        <w:rPr>
          <w:sz w:val="24"/>
          <w:szCs w:val="24"/>
        </w:rPr>
        <w:t>-</w:t>
      </w:r>
      <w:r w:rsidRPr="002230FD">
        <w:rPr>
          <w:sz w:val="24"/>
          <w:szCs w:val="24"/>
        </w:rPr>
        <w:t xml:space="preserve"> </w:t>
      </w:r>
      <w:r w:rsidR="00F9243C" w:rsidRPr="002230FD">
        <w:rPr>
          <w:sz w:val="24"/>
          <w:szCs w:val="24"/>
        </w:rPr>
        <w:t>9.6</w:t>
      </w:r>
      <w:r w:rsidRPr="002230FD">
        <w:rPr>
          <w:sz w:val="24"/>
          <w:szCs w:val="24"/>
        </w:rPr>
        <w:t xml:space="preserve">. </w:t>
      </w:r>
      <w:r w:rsidRPr="002230FD">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2230FD">
        <w:rPr>
          <w:sz w:val="24"/>
          <w:szCs w:val="24"/>
        </w:rPr>
        <w:t xml:space="preserve">муниципальной </w:t>
      </w:r>
      <w:r w:rsidRPr="002230FD">
        <w:rPr>
          <w:rFonts w:eastAsia="SimSun" w:cs="Mangal"/>
          <w:color w:val="000000"/>
          <w:kern w:val="2"/>
          <w:sz w:val="24"/>
          <w:szCs w:val="24"/>
          <w:lang w:eastAsia="zh-CN" w:bidi="hi-IN"/>
        </w:rPr>
        <w:t xml:space="preserve">услуги посредством </w:t>
      </w:r>
      <w:r w:rsidR="00F608D7" w:rsidRPr="002230FD">
        <w:rPr>
          <w:rFonts w:eastAsia="SimSun" w:cs="Mangal"/>
          <w:color w:val="000000"/>
          <w:kern w:val="2"/>
          <w:sz w:val="24"/>
          <w:szCs w:val="24"/>
          <w:highlight w:val="green"/>
          <w:lang w:eastAsia="zh-CN" w:bidi="hi-IN"/>
        </w:rPr>
        <w:t>ЕПГУ,</w:t>
      </w:r>
      <w:r w:rsidR="00F608D7" w:rsidRPr="002230FD">
        <w:rPr>
          <w:rFonts w:eastAsia="SimSun" w:cs="Mangal"/>
          <w:color w:val="000000"/>
          <w:kern w:val="2"/>
          <w:sz w:val="24"/>
          <w:szCs w:val="24"/>
          <w:lang w:eastAsia="zh-CN" w:bidi="hi-IN"/>
        </w:rPr>
        <w:t xml:space="preserve"> </w:t>
      </w:r>
      <w:r w:rsidRPr="002230FD">
        <w:rPr>
          <w:rFonts w:eastAsia="SimSun" w:cs="Mangal"/>
          <w:color w:val="000000"/>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230FD">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F608D7" w:rsidRPr="002230FD">
        <w:rPr>
          <w:sz w:val="24"/>
          <w:szCs w:val="24"/>
          <w:highlight w:val="green"/>
        </w:rPr>
        <w:t>ЕПГУ,</w:t>
      </w:r>
      <w:r w:rsidR="00F608D7" w:rsidRPr="002230FD">
        <w:rPr>
          <w:sz w:val="24"/>
          <w:szCs w:val="24"/>
        </w:rPr>
        <w:t xml:space="preserve"> </w:t>
      </w:r>
      <w:r w:rsidRPr="002230FD">
        <w:rPr>
          <w:sz w:val="24"/>
          <w:szCs w:val="24"/>
        </w:rPr>
        <w:t xml:space="preserve">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2230FD">
        <w:rPr>
          <w:sz w:val="24"/>
          <w:szCs w:val="24"/>
        </w:rPr>
        <w:t>согласно</w:t>
      </w:r>
      <w:proofErr w:type="gramEnd"/>
      <w:r w:rsidRPr="002230FD">
        <w:rPr>
          <w:sz w:val="24"/>
          <w:szCs w:val="24"/>
        </w:rPr>
        <w:t xml:space="preserve">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F35DA">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Межрайонная ИФНС России № ____ по Республике Крым);</w:t>
      </w:r>
    </w:p>
    <w:p w:rsidR="00DF35DA" w:rsidRPr="00193111" w:rsidRDefault="00DF35DA" w:rsidP="00DF35DA">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DF35DA" w:rsidRPr="00193111" w:rsidRDefault="005B50F9" w:rsidP="00DF35DA">
      <w:pPr>
        <w:pStyle w:val="af9"/>
        <w:ind w:firstLine="709"/>
        <w:jc w:val="both"/>
        <w:rPr>
          <w:sz w:val="24"/>
          <w:szCs w:val="24"/>
        </w:rPr>
      </w:pPr>
      <w:r w:rsidRPr="00193111">
        <w:rPr>
          <w:sz w:val="24"/>
          <w:szCs w:val="24"/>
        </w:rPr>
        <w:lastRenderedPageBreak/>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____ по </w:t>
      </w:r>
    </w:p>
    <w:p w:rsidR="00DF35DA" w:rsidRPr="00193111" w:rsidRDefault="00DF35DA" w:rsidP="00DF35DA">
      <w:pPr>
        <w:pStyle w:val="af9"/>
        <w:ind w:firstLine="709"/>
        <w:jc w:val="both"/>
        <w:rPr>
          <w:i/>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t xml:space="preserve">         </w:t>
      </w:r>
      <w:r w:rsidRPr="00193111">
        <w:rPr>
          <w:sz w:val="24"/>
          <w:szCs w:val="24"/>
        </w:rPr>
        <w:tab/>
      </w:r>
      <w:r w:rsidRPr="00193111">
        <w:rPr>
          <w:sz w:val="24"/>
          <w:szCs w:val="24"/>
        </w:rPr>
        <w:tab/>
      </w:r>
      <w:r w:rsidRPr="00193111">
        <w:rPr>
          <w:sz w:val="24"/>
          <w:szCs w:val="24"/>
        </w:rPr>
        <w:tab/>
      </w:r>
      <w:r w:rsidRPr="00193111">
        <w:rPr>
          <w:i/>
        </w:rPr>
        <w:t>(указать № Межрайонной ИФНС)</w:t>
      </w:r>
    </w:p>
    <w:p w:rsidR="005B50F9" w:rsidRPr="00193111" w:rsidRDefault="00DF35DA" w:rsidP="00DF35DA">
      <w:pPr>
        <w:pStyle w:val="111"/>
        <w:numPr>
          <w:ilvl w:val="0"/>
          <w:numId w:val="0"/>
        </w:numPr>
        <w:spacing w:line="240" w:lineRule="auto"/>
        <w:rPr>
          <w:sz w:val="24"/>
          <w:szCs w:val="24"/>
        </w:rPr>
      </w:pPr>
      <w:r w:rsidRPr="00193111">
        <w:rPr>
          <w:sz w:val="24"/>
          <w:szCs w:val="24"/>
        </w:rPr>
        <w:t>Республике Крым;</w:t>
      </w:r>
    </w:p>
    <w:p w:rsidR="005B50F9" w:rsidRPr="00193111" w:rsidRDefault="005B50F9" w:rsidP="00136B59">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(__________________________ Государственного комитета по государственной</w:t>
      </w:r>
    </w:p>
    <w:p w:rsidR="005B50F9" w:rsidRPr="00193111" w:rsidRDefault="005B50F9" w:rsidP="00136B59">
      <w:pPr>
        <w:pStyle w:val="af9"/>
        <w:ind w:firstLine="709"/>
        <w:jc w:val="both"/>
        <w:rPr>
          <w:sz w:val="24"/>
          <w:szCs w:val="24"/>
        </w:rPr>
      </w:pPr>
      <w:r w:rsidRPr="00193111">
        <w:rPr>
          <w:i/>
        </w:rPr>
        <w:t xml:space="preserve">                     (указать территориальный отдел)</w:t>
      </w:r>
    </w:p>
    <w:p w:rsidR="005B50F9" w:rsidRPr="00193111" w:rsidRDefault="005B50F9" w:rsidP="00D138D1">
      <w:pPr>
        <w:pStyle w:val="111"/>
        <w:numPr>
          <w:ilvl w:val="0"/>
          <w:numId w:val="0"/>
        </w:numPr>
        <w:spacing w:line="240" w:lineRule="auto"/>
        <w:rPr>
          <w:sz w:val="24"/>
          <w:szCs w:val="24"/>
        </w:rPr>
      </w:pPr>
      <w:r w:rsidRPr="00193111">
        <w:rPr>
          <w:sz w:val="24"/>
          <w:szCs w:val="24"/>
        </w:rPr>
        <w:t>регистрации и кадастру) (для определения правообладателя объекта и проверки полномочий);</w:t>
      </w:r>
    </w:p>
    <w:p w:rsidR="005B50F9" w:rsidRPr="00193111" w:rsidRDefault="005B50F9" w:rsidP="00136B59">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(___________________________ Государственного комитета по государственной регистрации и</w:t>
      </w:r>
    </w:p>
    <w:p w:rsidR="005B50F9" w:rsidRPr="00193111" w:rsidRDefault="005B50F9" w:rsidP="00DF35DA">
      <w:pPr>
        <w:pStyle w:val="af9"/>
        <w:jc w:val="both"/>
        <w:rPr>
          <w:sz w:val="24"/>
          <w:szCs w:val="24"/>
        </w:rPr>
      </w:pPr>
      <w:r w:rsidRPr="00193111">
        <w:rPr>
          <w:i/>
        </w:rPr>
        <w:t xml:space="preserve"> (указать территориальный отдел)</w:t>
      </w:r>
    </w:p>
    <w:p w:rsidR="005B50F9" w:rsidRPr="00193111" w:rsidRDefault="00E37553" w:rsidP="00D138D1">
      <w:pPr>
        <w:pStyle w:val="111"/>
        <w:numPr>
          <w:ilvl w:val="0"/>
          <w:numId w:val="0"/>
        </w:numPr>
        <w:spacing w:line="240" w:lineRule="auto"/>
        <w:rPr>
          <w:sz w:val="24"/>
          <w:szCs w:val="24"/>
        </w:rPr>
      </w:pPr>
      <w:r w:rsidRPr="00193111">
        <w:rPr>
          <w:sz w:val="24"/>
          <w:szCs w:val="24"/>
        </w:rPr>
        <w:t>к</w:t>
      </w:r>
      <w:r w:rsidR="005B50F9" w:rsidRPr="00193111">
        <w:rPr>
          <w:sz w:val="24"/>
          <w:szCs w:val="24"/>
        </w:rPr>
        <w:t>адастру</w:t>
      </w:r>
      <w:r w:rsidRPr="00193111">
        <w:rPr>
          <w:sz w:val="24"/>
          <w:szCs w:val="24"/>
        </w:rPr>
        <w:t xml:space="preserve"> или органы местного самоуправления</w:t>
      </w:r>
      <w:r w:rsidR="005B50F9"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2230FD">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2230FD">
        <w:rPr>
          <w:sz w:val="24"/>
          <w:szCs w:val="24"/>
        </w:rPr>
        <w:t>, для проверки полномочий на строительство объектов</w:t>
      </w:r>
      <w:r w:rsidR="005B50F9" w:rsidRPr="002230FD">
        <w:rPr>
          <w:sz w:val="24"/>
          <w:szCs w:val="24"/>
        </w:rPr>
        <w:t xml:space="preserve">) </w:t>
      </w:r>
      <w:r w:rsidRPr="001D0DDA">
        <w:rPr>
          <w:sz w:val="24"/>
          <w:szCs w:val="24"/>
          <w:highlight w:val="green"/>
        </w:rPr>
        <w:t>(</w:t>
      </w:r>
      <w:r w:rsidR="001D0DDA" w:rsidRPr="001D0DDA">
        <w:rPr>
          <w:sz w:val="24"/>
          <w:szCs w:val="24"/>
          <w:highlight w:val="green"/>
        </w:rPr>
        <w:t>Министерство жилищной политики и государственного строительного надзора Республики Крым</w:t>
      </w:r>
      <w:r w:rsidRPr="001D0DDA">
        <w:rPr>
          <w:sz w:val="24"/>
          <w:szCs w:val="24"/>
          <w:highlight w:val="green"/>
        </w:rPr>
        <w:t>)</w:t>
      </w:r>
      <w:r w:rsidR="005B50F9" w:rsidRPr="001D0DDA">
        <w:rPr>
          <w:sz w:val="24"/>
          <w:szCs w:val="24"/>
          <w:highlight w:val="green"/>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w:t>
      </w:r>
      <w:r w:rsidR="00D1333A">
        <w:rPr>
          <w:sz w:val="24"/>
          <w:szCs w:val="24"/>
        </w:rPr>
        <w:t>Министерство культуры</w:t>
      </w:r>
      <w:r w:rsidRPr="00193111">
        <w:rPr>
          <w:sz w:val="24"/>
          <w:szCs w:val="24"/>
        </w:rPr>
        <w:t xml:space="preserve">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 xml:space="preserve">12.3. </w:t>
      </w:r>
      <w:r w:rsidR="00741EF8" w:rsidRPr="00741EF8">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2DFE">
        <w:rPr>
          <w:rFonts w:eastAsia="SimSun"/>
          <w:kern w:val="1"/>
          <w:sz w:val="24"/>
          <w:szCs w:val="24"/>
          <w:lang w:eastAsia="zh-CN" w:bidi="hi-IN"/>
        </w:rPr>
        <w:t>.</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lastRenderedPageBreak/>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CB43CE" w:rsidRPr="00193111" w:rsidRDefault="00CB43CE" w:rsidP="00136B59">
      <w:pPr>
        <w:pStyle w:val="printj"/>
        <w:spacing w:before="0" w:after="0"/>
        <w:ind w:firstLine="709"/>
        <w:rPr>
          <w:i/>
        </w:rPr>
      </w:pPr>
      <w:r w:rsidRPr="00193111">
        <w:rPr>
          <w:i/>
        </w:rPr>
        <w:t xml:space="preserve">В том числе </w:t>
      </w:r>
      <w:r w:rsidR="00240599" w:rsidRPr="00193111">
        <w:rPr>
          <w:i/>
        </w:rPr>
        <w:t xml:space="preserve">необходимо указать </w:t>
      </w:r>
      <w:r w:rsidRPr="00193111">
        <w:rPr>
          <w:i/>
        </w:rPr>
        <w:t>сведения о документах выдаваемых организациями, участвующими в предоставлении муниципальной услуги.</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231483" w:rsidRDefault="00A13A88" w:rsidP="00136B59">
      <w:pPr>
        <w:pStyle w:val="printj"/>
        <w:spacing w:before="0" w:after="0"/>
        <w:ind w:firstLine="709"/>
        <w:rPr>
          <w:b/>
          <w:i/>
        </w:rPr>
      </w:pPr>
      <w:r w:rsidRPr="00193111">
        <w:t>15.1</w:t>
      </w:r>
      <w:r w:rsidR="007055F5" w:rsidRPr="00193111">
        <w:t xml:space="preserve">. </w:t>
      </w:r>
      <w:r w:rsidR="007055F5" w:rsidRPr="00231483">
        <w:rPr>
          <w:b/>
          <w:i/>
        </w:rPr>
        <w:t>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31483" w:rsidRPr="00231483" w:rsidRDefault="00A13A88" w:rsidP="00231483">
      <w:pPr>
        <w:pStyle w:val="printj"/>
        <w:spacing w:before="0" w:after="0"/>
        <w:ind w:firstLine="709"/>
        <w:rPr>
          <w:b/>
          <w:i/>
        </w:rPr>
      </w:pPr>
      <w:r w:rsidRPr="00193111">
        <w:rPr>
          <w:bCs/>
        </w:rPr>
        <w:t>16.1</w:t>
      </w:r>
      <w:r w:rsidR="00283BDA" w:rsidRPr="00193111">
        <w:rPr>
          <w:bCs/>
        </w:rPr>
        <w:t xml:space="preserve">. </w:t>
      </w:r>
      <w:r w:rsidR="00231483" w:rsidRPr="00231483">
        <w:rPr>
          <w:b/>
          <w:i/>
        </w:rPr>
        <w:t>Плата за предоставление муниципальной услуги не взимается.</w:t>
      </w:r>
    </w:p>
    <w:p w:rsidR="00315BDC" w:rsidRPr="00231483" w:rsidRDefault="00315BDC" w:rsidP="00136B59">
      <w:pPr>
        <w:pStyle w:val="ab"/>
        <w:suppressLineNumbers/>
        <w:spacing w:after="0"/>
        <w:ind w:left="0" w:firstLine="709"/>
        <w:jc w:val="center"/>
        <w:rPr>
          <w:i/>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lastRenderedPageBreak/>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511CEE">
        <w:rPr>
          <w:rFonts w:eastAsia="Times New Roman"/>
          <w:bCs/>
          <w:sz w:val="24"/>
          <w:szCs w:val="24"/>
          <w:lang w:eastAsia="ar-SA"/>
        </w:rPr>
        <w:t xml:space="preserve"> </w:t>
      </w:r>
      <w:r w:rsidR="00511CEE" w:rsidRPr="00741EF8">
        <w:rPr>
          <w:color w:val="000000"/>
          <w:sz w:val="24"/>
          <w:szCs w:val="24"/>
        </w:rPr>
        <w:t>следующих за днем приёма документов</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proofErr w:type="gramStart"/>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B372B0" w:rsidRPr="00B372B0">
        <w:rPr>
          <w:rFonts w:eastAsia="Times New Roman"/>
          <w:bCs/>
          <w:sz w:val="24"/>
          <w:szCs w:val="24"/>
          <w:highlight w:val="green"/>
          <w:lang w:eastAsia="ar-SA"/>
        </w:rPr>
        <w:t>ЕПГУ</w:t>
      </w:r>
      <w:r w:rsidR="00B372B0">
        <w:rPr>
          <w:rFonts w:eastAsia="Times New Roman"/>
          <w:bCs/>
          <w:sz w:val="24"/>
          <w:szCs w:val="24"/>
          <w:lang w:eastAsia="ar-SA"/>
        </w:rPr>
        <w:t xml:space="preserve">,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B372B0" w:rsidRPr="00B372B0">
        <w:rPr>
          <w:rFonts w:eastAsia="Times New Roman"/>
          <w:bCs/>
          <w:sz w:val="24"/>
          <w:szCs w:val="24"/>
          <w:highlight w:val="green"/>
          <w:lang w:eastAsia="ar-SA"/>
        </w:rPr>
        <w:t>ЕПГУ</w:t>
      </w:r>
      <w:r w:rsidR="00B372B0">
        <w:rPr>
          <w:rFonts w:eastAsia="Times New Roman"/>
          <w:bCs/>
          <w:sz w:val="24"/>
          <w:szCs w:val="24"/>
          <w:lang w:eastAsia="ar-SA"/>
        </w:rPr>
        <w:t>,</w:t>
      </w:r>
      <w:r w:rsidR="00B372B0" w:rsidRPr="00193111">
        <w:rPr>
          <w:rFonts w:eastAsia="Times New Roman"/>
          <w:bCs/>
          <w:sz w:val="24"/>
          <w:szCs w:val="24"/>
          <w:lang w:eastAsia="ar-SA"/>
        </w:rPr>
        <w:t xml:space="preserve">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w:t>
      </w:r>
      <w:proofErr w:type="gramEnd"/>
      <w:r w:rsidR="00C34013" w:rsidRPr="00193111">
        <w:rPr>
          <w:rFonts w:eastAsia="Times New Roman"/>
          <w:bCs/>
          <w:sz w:val="24"/>
          <w:szCs w:val="24"/>
          <w:lang w:eastAsia="ar-SA"/>
        </w:rPr>
        <w:t xml:space="preserve">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A571A">
        <w:rPr>
          <w:rFonts w:eastAsia="Times New Roman"/>
          <w:color w:val="000000"/>
          <w:sz w:val="24"/>
          <w:szCs w:val="24"/>
          <w:bdr w:val="none" w:sz="0" w:space="0" w:color="auto" w:frame="1"/>
        </w:rPr>
        <w:t xml:space="preserve">муниципальной </w:t>
      </w:r>
      <w:r w:rsidRPr="008A571A">
        <w:rPr>
          <w:rFonts w:eastAsia="Times New Roman"/>
          <w:iCs/>
          <w:color w:val="000000"/>
          <w:sz w:val="24"/>
          <w:szCs w:val="24"/>
        </w:rPr>
        <w:t>услуги.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 xml:space="preserve">19.6. Требования </w:t>
      </w:r>
      <w:proofErr w:type="gramStart"/>
      <w:r w:rsidRPr="008A571A">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8A571A">
        <w:rPr>
          <w:rFonts w:eastAsia="Times New Roman"/>
          <w:iCs/>
          <w:color w:val="000000"/>
          <w:sz w:val="24"/>
          <w:szCs w:val="24"/>
        </w:rPr>
        <w:t xml:space="preserve"> инвалидов:</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xml:space="preserve">-  </w:t>
      </w:r>
      <w:r w:rsidRPr="008A571A">
        <w:rPr>
          <w:color w:val="000000"/>
          <w:sz w:val="24"/>
          <w:szCs w:val="24"/>
        </w:rPr>
        <w:t xml:space="preserve">условия для </w:t>
      </w:r>
      <w:r w:rsidRPr="008A571A">
        <w:rPr>
          <w:sz w:val="24"/>
          <w:szCs w:val="24"/>
        </w:rPr>
        <w:t>беспрепятственного доступа к объектам,</w:t>
      </w:r>
      <w:r w:rsidRPr="008A571A">
        <w:rPr>
          <w:color w:val="000000"/>
          <w:sz w:val="24"/>
          <w:szCs w:val="24"/>
        </w:rPr>
        <w:t xml:space="preserve"> местам отдыха </w:t>
      </w:r>
      <w:r w:rsidRPr="008A571A">
        <w:rPr>
          <w:sz w:val="24"/>
          <w:szCs w:val="24"/>
        </w:rPr>
        <w:t>и к предоставляемым в них услугам;</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8A571A" w:rsidRDefault="008A571A" w:rsidP="008A571A">
      <w:pPr>
        <w:shd w:val="clear" w:color="auto" w:fill="FFFFFF"/>
        <w:ind w:firstLine="709"/>
        <w:jc w:val="both"/>
        <w:textAlignment w:val="baseline"/>
        <w:rPr>
          <w:sz w:val="24"/>
          <w:szCs w:val="24"/>
        </w:rPr>
      </w:pPr>
      <w:r w:rsidRPr="008A571A">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71A">
        <w:rPr>
          <w:rFonts w:eastAsia="Times New Roman"/>
          <w:color w:val="000000"/>
          <w:sz w:val="24"/>
          <w:szCs w:val="24"/>
          <w:bdr w:val="none" w:sz="0" w:space="0" w:color="auto" w:frame="1"/>
        </w:rPr>
        <w:t>сурдопереводчика</w:t>
      </w:r>
      <w:proofErr w:type="spellEnd"/>
      <w:r w:rsidRPr="008A571A">
        <w:rPr>
          <w:rFonts w:eastAsia="Times New Roman"/>
          <w:color w:val="000000"/>
          <w:sz w:val="24"/>
          <w:szCs w:val="24"/>
          <w:bdr w:val="none" w:sz="0" w:space="0" w:color="auto" w:frame="1"/>
        </w:rPr>
        <w:t xml:space="preserve"> и </w:t>
      </w:r>
      <w:proofErr w:type="spellStart"/>
      <w:r w:rsidRPr="008A571A">
        <w:rPr>
          <w:rFonts w:eastAsia="Times New Roman"/>
          <w:color w:val="000000"/>
          <w:sz w:val="24"/>
          <w:szCs w:val="24"/>
          <w:bdr w:val="none" w:sz="0" w:space="0" w:color="auto" w:frame="1"/>
        </w:rPr>
        <w:t>тифлосурдопереводчика</w:t>
      </w:r>
      <w:proofErr w:type="spellEnd"/>
      <w:r w:rsidRPr="008A571A">
        <w:rPr>
          <w:rFonts w:eastAsia="Times New Roman"/>
          <w:color w:val="000000"/>
          <w:sz w:val="24"/>
          <w:szCs w:val="24"/>
          <w:bdr w:val="none" w:sz="0" w:space="0" w:color="auto" w:frame="1"/>
        </w:rPr>
        <w:t>;</w:t>
      </w:r>
    </w:p>
    <w:p w:rsidR="008A571A" w:rsidRPr="008A571A" w:rsidRDefault="008A571A" w:rsidP="008A571A">
      <w:pPr>
        <w:shd w:val="clear" w:color="auto" w:fill="FFFFFF"/>
        <w:ind w:firstLine="709"/>
        <w:jc w:val="both"/>
        <w:textAlignment w:val="baseline"/>
        <w:rPr>
          <w:rFonts w:eastAsia="Times New Roman"/>
          <w:color w:val="000000"/>
          <w:sz w:val="24"/>
          <w:szCs w:val="24"/>
          <w:bdr w:val="none" w:sz="0" w:space="0" w:color="auto" w:frame="1"/>
        </w:rPr>
      </w:pPr>
      <w:proofErr w:type="gramStart"/>
      <w:r w:rsidRPr="008A571A">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571A" w:rsidRPr="008A571A" w:rsidRDefault="008A571A" w:rsidP="008A571A">
      <w:pPr>
        <w:shd w:val="clear" w:color="auto" w:fill="FFFFFF"/>
        <w:tabs>
          <w:tab w:val="left" w:pos="851"/>
        </w:tabs>
        <w:jc w:val="both"/>
        <w:textAlignment w:val="baseline"/>
        <w:rPr>
          <w:color w:val="000000"/>
          <w:sz w:val="24"/>
          <w:szCs w:val="24"/>
        </w:rPr>
      </w:pPr>
      <w:r w:rsidRPr="008A571A">
        <w:rPr>
          <w:color w:val="000000"/>
          <w:sz w:val="24"/>
          <w:szCs w:val="24"/>
          <w:bdr w:val="none" w:sz="0" w:space="0" w:color="auto" w:frame="1"/>
        </w:rPr>
        <w:t xml:space="preserve">            - оказание </w:t>
      </w:r>
      <w:r w:rsidRPr="008A571A">
        <w:rPr>
          <w:rFonts w:eastAsia="Times New Roman"/>
          <w:color w:val="000000"/>
          <w:sz w:val="24"/>
          <w:szCs w:val="24"/>
          <w:bdr w:val="none" w:sz="0" w:space="0" w:color="auto" w:frame="1"/>
        </w:rPr>
        <w:t>должностными лицами</w:t>
      </w:r>
      <w:r w:rsidRPr="008A571A">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8A571A" w:rsidRDefault="008A571A" w:rsidP="008A571A">
      <w:pPr>
        <w:jc w:val="both"/>
        <w:rPr>
          <w:color w:val="000000"/>
          <w:sz w:val="24"/>
          <w:szCs w:val="24"/>
        </w:rPr>
      </w:pPr>
      <w:r w:rsidRPr="008A571A">
        <w:rPr>
          <w:color w:val="000000"/>
          <w:sz w:val="24"/>
          <w:szCs w:val="24"/>
        </w:rPr>
        <w:t xml:space="preserve">            </w:t>
      </w:r>
      <w:r w:rsidRPr="008A571A">
        <w:rPr>
          <w:sz w:val="24"/>
          <w:szCs w:val="24"/>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w:t>
      </w:r>
      <w:r w:rsidRPr="008A571A">
        <w:rPr>
          <w:sz w:val="24"/>
          <w:szCs w:val="24"/>
        </w:rPr>
        <w:lastRenderedPageBreak/>
        <w:t>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571A" w:rsidRPr="008A571A" w:rsidRDefault="008A571A" w:rsidP="008A571A">
      <w:pPr>
        <w:ind w:firstLine="709"/>
        <w:jc w:val="both"/>
        <w:rPr>
          <w:color w:val="000000"/>
          <w:sz w:val="24"/>
          <w:szCs w:val="24"/>
        </w:rPr>
      </w:pPr>
      <w:r w:rsidRPr="008A571A">
        <w:rPr>
          <w:color w:val="000000"/>
          <w:sz w:val="24"/>
          <w:szCs w:val="24"/>
        </w:rPr>
        <w:t>-</w:t>
      </w:r>
      <w:r w:rsidRPr="008A571A">
        <w:rPr>
          <w:rFonts w:eastAsia="Times New Roman"/>
          <w:color w:val="000000"/>
          <w:sz w:val="24"/>
          <w:szCs w:val="24"/>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8A571A" w:rsidRDefault="008A571A" w:rsidP="008A571A">
      <w:pPr>
        <w:ind w:firstLine="709"/>
        <w:jc w:val="both"/>
        <w:rPr>
          <w:sz w:val="24"/>
          <w:szCs w:val="24"/>
        </w:rPr>
      </w:pPr>
      <w:r w:rsidRPr="008A571A">
        <w:rPr>
          <w:sz w:val="24"/>
          <w:szCs w:val="24"/>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A571A">
        <w:rPr>
          <w:sz w:val="24"/>
          <w:szCs w:val="24"/>
        </w:rPr>
        <w:t>это</w:t>
      </w:r>
      <w:proofErr w:type="gramEnd"/>
      <w:r w:rsidRPr="008A571A">
        <w:rPr>
          <w:sz w:val="24"/>
          <w:szCs w:val="24"/>
        </w:rPr>
        <w:t xml:space="preserve"> возможно, обеспечить предоставление необходимых услуг по месту жительства инвалида или в дистанционном режиме.</w:t>
      </w:r>
    </w:p>
    <w:p w:rsidR="008A571A" w:rsidRPr="008A571A" w:rsidRDefault="008A571A" w:rsidP="008A571A">
      <w:pPr>
        <w:ind w:firstLine="709"/>
        <w:jc w:val="both"/>
        <w:rPr>
          <w:color w:val="000000"/>
          <w:sz w:val="24"/>
          <w:szCs w:val="24"/>
          <w:shd w:val="clear" w:color="auto" w:fill="FFFFFF"/>
        </w:rPr>
      </w:pPr>
      <w:r w:rsidRPr="008A571A">
        <w:rPr>
          <w:rFonts w:eastAsia="Times New Roman"/>
          <w:color w:val="000000"/>
          <w:sz w:val="24"/>
          <w:szCs w:val="24"/>
          <w:bdr w:val="none" w:sz="0" w:space="0" w:color="auto" w:frame="1"/>
        </w:rPr>
        <w:t>19.7. Должностные лица</w:t>
      </w:r>
      <w:r w:rsidRPr="008A571A">
        <w:rPr>
          <w:color w:val="000000"/>
          <w:sz w:val="24"/>
          <w:szCs w:val="24"/>
          <w:shd w:val="clear" w:color="auto" w:fill="FFFFFF"/>
        </w:rPr>
        <w:t xml:space="preserve">, работающие с инвалидами, проходят инструктирование или </w:t>
      </w:r>
      <w:proofErr w:type="gramStart"/>
      <w:r w:rsidRPr="008A571A">
        <w:rPr>
          <w:color w:val="000000"/>
          <w:sz w:val="24"/>
          <w:szCs w:val="24"/>
          <w:shd w:val="clear" w:color="auto" w:fill="FFFFFF"/>
        </w:rPr>
        <w:t>обучение по вопросам</w:t>
      </w:r>
      <w:proofErr w:type="gramEnd"/>
      <w:r w:rsidRPr="008A571A">
        <w:rPr>
          <w:color w:val="000000"/>
          <w:sz w:val="24"/>
          <w:szCs w:val="24"/>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692AE0" w:rsidRDefault="00692AE0" w:rsidP="00692AE0">
      <w:pPr>
        <w:suppressLineNumbers/>
        <w:suppressAutoHyphens/>
        <w:ind w:firstLine="709"/>
        <w:jc w:val="both"/>
        <w:rPr>
          <w:rFonts w:eastAsia="Times New Roman"/>
          <w:b/>
          <w:i/>
          <w:sz w:val="24"/>
          <w:szCs w:val="24"/>
          <w:lang w:eastAsia="ar-SA"/>
        </w:rPr>
      </w:pPr>
      <w:r>
        <w:rPr>
          <w:rFonts w:eastAsia="Times New Roman"/>
          <w:sz w:val="24"/>
          <w:szCs w:val="24"/>
          <w:lang w:eastAsia="ar-SA"/>
        </w:rPr>
        <w:t xml:space="preserve">20.1. </w:t>
      </w:r>
      <w:r>
        <w:rPr>
          <w:rFonts w:eastAsia="Times New Roman"/>
          <w:sz w:val="24"/>
          <w:szCs w:val="24"/>
        </w:rPr>
        <w:t xml:space="preserve">Показателями доступности предоставления муниципальной услуги являются: </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83354" w:rsidRPr="00783354" w:rsidRDefault="002230FD" w:rsidP="00783354">
      <w:pPr>
        <w:suppressLineNumbers/>
        <w:suppressAutoHyphens/>
        <w:autoSpaceDE w:val="0"/>
        <w:ind w:firstLine="709"/>
        <w:jc w:val="both"/>
        <w:rPr>
          <w:sz w:val="24"/>
          <w:szCs w:val="24"/>
        </w:rPr>
      </w:pPr>
      <w:r w:rsidRPr="00783354">
        <w:rPr>
          <w:rFonts w:eastAsia="Times New Roman"/>
          <w:sz w:val="24"/>
          <w:szCs w:val="24"/>
        </w:rPr>
        <w:t>- отсутствует возможность</w:t>
      </w:r>
      <w:r w:rsidR="00783354" w:rsidRPr="00783354">
        <w:rPr>
          <w:rFonts w:eastAsia="Times New Roman"/>
          <w:sz w:val="24"/>
          <w:szCs w:val="24"/>
        </w:rPr>
        <w:t xml:space="preserve"> </w:t>
      </w:r>
      <w:r w:rsidR="00692AE0" w:rsidRPr="00783354">
        <w:rPr>
          <w:sz w:val="24"/>
          <w:szCs w:val="24"/>
        </w:rPr>
        <w:t xml:space="preserve">получения муниципальной услуги </w:t>
      </w:r>
      <w:r w:rsidR="00783354" w:rsidRPr="00783354">
        <w:rPr>
          <w:sz w:val="24"/>
          <w:szCs w:val="24"/>
        </w:rPr>
        <w:t xml:space="preserve">по </w:t>
      </w:r>
      <w:r w:rsidR="00692AE0" w:rsidRPr="00783354">
        <w:rPr>
          <w:sz w:val="24"/>
          <w:szCs w:val="24"/>
        </w:rPr>
        <w:t>экстерриториальн</w:t>
      </w:r>
      <w:r w:rsidR="00783354" w:rsidRPr="00783354">
        <w:rPr>
          <w:sz w:val="24"/>
          <w:szCs w:val="24"/>
        </w:rPr>
        <w:t>ому</w:t>
      </w:r>
      <w:r w:rsidR="00692AE0" w:rsidRPr="00783354">
        <w:rPr>
          <w:sz w:val="24"/>
          <w:szCs w:val="24"/>
        </w:rPr>
        <w:t xml:space="preserve"> принцип</w:t>
      </w:r>
      <w:r w:rsidR="00783354" w:rsidRPr="00783354">
        <w:rPr>
          <w:sz w:val="24"/>
          <w:szCs w:val="24"/>
        </w:rPr>
        <w:t xml:space="preserve">у; </w:t>
      </w:r>
      <w:bookmarkStart w:id="3" w:name="_GoBack"/>
      <w:bookmarkEnd w:id="3"/>
    </w:p>
    <w:p w:rsidR="00692AE0" w:rsidRDefault="00692AE0" w:rsidP="00692AE0">
      <w:pPr>
        <w:ind w:firstLine="709"/>
        <w:jc w:val="both"/>
        <w:rPr>
          <w:b/>
          <w:sz w:val="24"/>
          <w:szCs w:val="24"/>
        </w:rPr>
      </w:pPr>
      <w:r>
        <w:rPr>
          <w:iCs/>
          <w:sz w:val="24"/>
          <w:szCs w:val="24"/>
        </w:rPr>
        <w:t>-</w:t>
      </w:r>
      <w:r>
        <w:rPr>
          <w:b/>
          <w:sz w:val="24"/>
          <w:szCs w:val="24"/>
        </w:rPr>
        <w:t xml:space="preserve"> </w:t>
      </w:r>
      <w:r>
        <w:rPr>
          <w:sz w:val="24"/>
          <w:szCs w:val="24"/>
        </w:rPr>
        <w:t>услуга предоставляется через многофункциональные центры в соответствии с соглашением о взаимодействии</w:t>
      </w:r>
      <w:r>
        <w:rPr>
          <w:b/>
          <w:sz w:val="24"/>
          <w:szCs w:val="24"/>
        </w:rPr>
        <w:t>;</w:t>
      </w:r>
    </w:p>
    <w:p w:rsidR="00692AE0" w:rsidRDefault="00692AE0" w:rsidP="00692AE0">
      <w:pPr>
        <w:suppressLineNumbers/>
        <w:suppressAutoHyphens/>
        <w:autoSpaceDE w:val="0"/>
        <w:ind w:firstLine="709"/>
        <w:jc w:val="both"/>
        <w:rPr>
          <w:rFonts w:eastAsia="Times New Roman"/>
          <w:sz w:val="24"/>
          <w:szCs w:val="24"/>
        </w:rPr>
      </w:pPr>
      <w:proofErr w:type="gramStart"/>
      <w:r>
        <w:rPr>
          <w:rFonts w:eastAsia="Times New Roman"/>
          <w:sz w:val="24"/>
          <w:szCs w:val="24"/>
        </w:rPr>
        <w:t xml:space="preserve">- возможность получения сведений о ходе предоставления муниципальной услуги посредством </w:t>
      </w:r>
      <w:r w:rsidR="00B372B0" w:rsidRPr="00B372B0">
        <w:rPr>
          <w:rFonts w:eastAsia="Times New Roman"/>
          <w:sz w:val="24"/>
          <w:szCs w:val="24"/>
          <w:highlight w:val="green"/>
        </w:rPr>
        <w:t>ЕПГУ</w:t>
      </w:r>
      <w:r w:rsidR="00B372B0">
        <w:rPr>
          <w:rFonts w:eastAsia="Times New Roman"/>
          <w:sz w:val="24"/>
          <w:szCs w:val="24"/>
        </w:rPr>
        <w:t xml:space="preserve">, </w:t>
      </w:r>
      <w:r>
        <w:rPr>
          <w:rFonts w:eastAsia="Times New Roman"/>
          <w:sz w:val="24"/>
          <w:szCs w:val="24"/>
        </w:rPr>
        <w:t xml:space="preserve">РПГУ (в случае подачи заявления в электронном виде через </w:t>
      </w:r>
      <w:r w:rsidR="00B372B0" w:rsidRPr="00B372B0">
        <w:rPr>
          <w:rFonts w:eastAsia="Times New Roman"/>
          <w:sz w:val="24"/>
          <w:szCs w:val="24"/>
          <w:highlight w:val="green"/>
        </w:rPr>
        <w:t>ЕПГУ,</w:t>
      </w:r>
      <w:r w:rsidR="00B372B0">
        <w:rPr>
          <w:rFonts w:eastAsia="Times New Roman"/>
          <w:sz w:val="24"/>
          <w:szCs w:val="24"/>
        </w:rPr>
        <w:t xml:space="preserve"> </w:t>
      </w:r>
      <w:r>
        <w:rPr>
          <w:rFonts w:eastAsia="Times New Roman"/>
          <w:sz w:val="24"/>
          <w:szCs w:val="24"/>
        </w:rPr>
        <w:t>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Pr>
          <w:rFonts w:eastAsia="Times New Roman"/>
          <w:sz w:val="24"/>
          <w:szCs w:val="24"/>
        </w:rPr>
        <w:t xml:space="preserve"> Получение сведений о ходе предоставления муниципальной услуги путем использования</w:t>
      </w:r>
      <w:r w:rsidR="00B372B0">
        <w:rPr>
          <w:rFonts w:eastAsia="Times New Roman"/>
          <w:sz w:val="24"/>
          <w:szCs w:val="24"/>
        </w:rPr>
        <w:t xml:space="preserve"> </w:t>
      </w:r>
      <w:r w:rsidR="00B372B0" w:rsidRPr="00B372B0">
        <w:rPr>
          <w:rFonts w:eastAsia="Times New Roman"/>
          <w:sz w:val="24"/>
          <w:szCs w:val="24"/>
          <w:highlight w:val="green"/>
        </w:rPr>
        <w:t>ЕПГУ,</w:t>
      </w:r>
      <w:r>
        <w:rPr>
          <w:rFonts w:eastAsia="Times New Roman"/>
          <w:sz w:val="24"/>
          <w:szCs w:val="24"/>
        </w:rPr>
        <w:t xml:space="preserve"> РПГУ возможно в любое время с момента подачи документов;</w:t>
      </w:r>
    </w:p>
    <w:p w:rsidR="00692AE0" w:rsidRDefault="00692AE0" w:rsidP="00692AE0">
      <w:pPr>
        <w:suppressLineNumbers/>
        <w:suppressAutoHyphens/>
        <w:autoSpaceDE w:val="0"/>
        <w:ind w:firstLine="709"/>
        <w:jc w:val="both"/>
        <w:rPr>
          <w:rFonts w:eastAsia="Times New Roman"/>
          <w:i/>
          <w:sz w:val="24"/>
          <w:szCs w:val="24"/>
        </w:rPr>
      </w:pPr>
      <w:r>
        <w:rPr>
          <w:rFonts w:eastAsia="Times New Roman"/>
          <w:i/>
          <w:sz w:val="24"/>
          <w:szCs w:val="24"/>
        </w:rPr>
        <w:t xml:space="preserve">- </w:t>
      </w:r>
      <w:r w:rsidRPr="00CE44A6">
        <w:rPr>
          <w:rFonts w:eastAsia="Times New Roman"/>
          <w:sz w:val="24"/>
          <w:szCs w:val="24"/>
          <w:highlight w:val="green"/>
        </w:rPr>
        <w:t>отсутств</w:t>
      </w:r>
      <w:r w:rsidR="00CE44A6" w:rsidRPr="00CE44A6">
        <w:rPr>
          <w:rFonts w:eastAsia="Times New Roman"/>
          <w:sz w:val="24"/>
          <w:szCs w:val="24"/>
          <w:highlight w:val="green"/>
        </w:rPr>
        <w:t>ует</w:t>
      </w:r>
      <w:r w:rsidRPr="00CE44A6">
        <w:rPr>
          <w:rFonts w:eastAsia="Times New Roman"/>
          <w:sz w:val="24"/>
          <w:szCs w:val="24"/>
          <w:highlight w:val="green"/>
        </w:rPr>
        <w:t xml:space="preserve"> возможност</w:t>
      </w:r>
      <w:r w:rsidR="00CE44A6" w:rsidRPr="00CE44A6">
        <w:rPr>
          <w:rFonts w:eastAsia="Times New Roman"/>
          <w:sz w:val="24"/>
          <w:szCs w:val="24"/>
          <w:highlight w:val="green"/>
        </w:rPr>
        <w:t>ь</w:t>
      </w:r>
      <w:r w:rsidRPr="00CE44A6">
        <w:rPr>
          <w:rFonts w:eastAsia="Times New Roman"/>
          <w:sz w:val="24"/>
          <w:szCs w:val="24"/>
          <w:highlight w:val="green"/>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Pr>
          <w:rFonts w:eastAsia="Times New Roman"/>
          <w:i/>
          <w:sz w:val="24"/>
          <w:szCs w:val="24"/>
        </w:rPr>
        <w:t>.</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lastRenderedPageBreak/>
        <w:t xml:space="preserve">21.1. </w:t>
      </w:r>
      <w:r w:rsidR="00CA0C78" w:rsidRPr="00CA0C78">
        <w:rPr>
          <w:rFonts w:eastAsia="Times New Roman"/>
          <w:sz w:val="24"/>
          <w:szCs w:val="24"/>
          <w:highlight w:val="green"/>
          <w:lang w:eastAsia="ar-SA"/>
        </w:rPr>
        <w:t>Отсутствует возможность получения муниципальной услуги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Предоставление муниципальной услуги в электронной форме, посредством </w:t>
      </w:r>
      <w:r w:rsidR="00F608D7" w:rsidRPr="00F608D7">
        <w:rPr>
          <w:rFonts w:eastAsia="Times New Roman"/>
          <w:sz w:val="24"/>
          <w:szCs w:val="24"/>
          <w:highlight w:val="green"/>
          <w:lang w:eastAsia="ar-SA"/>
        </w:rPr>
        <w:t>ЕПГУ,</w:t>
      </w:r>
      <w:r w:rsidR="00F608D7">
        <w:rPr>
          <w:rFonts w:eastAsia="Times New Roman"/>
          <w:sz w:val="24"/>
          <w:szCs w:val="24"/>
          <w:lang w:eastAsia="ar-SA"/>
        </w:rPr>
        <w:t xml:space="preserve"> </w:t>
      </w:r>
      <w:r w:rsidRPr="00193111">
        <w:rPr>
          <w:rFonts w:eastAsia="Times New Roman"/>
          <w:sz w:val="24"/>
          <w:szCs w:val="24"/>
          <w:lang w:eastAsia="ar-SA"/>
        </w:rPr>
        <w:t>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w:t>
      </w:r>
      <w:r w:rsidR="00216FB5">
        <w:rPr>
          <w:rFonts w:eastAsia="Times New Roman"/>
          <w:sz w:val="24"/>
          <w:szCs w:val="24"/>
          <w:lang w:eastAsia="ar-SA"/>
        </w:rPr>
        <w:t>менты, указанные в пунктах 9.1.</w:t>
      </w:r>
      <w:r w:rsidRPr="00193111">
        <w:rPr>
          <w:rFonts w:eastAsia="Times New Roman"/>
          <w:sz w:val="24"/>
          <w:szCs w:val="24"/>
          <w:lang w:eastAsia="ar-SA"/>
        </w:rPr>
        <w:t xml:space="preserve"> </w:t>
      </w:r>
      <w:r w:rsidR="00216FB5">
        <w:rPr>
          <w:rFonts w:eastAsia="Times New Roman"/>
          <w:sz w:val="24"/>
          <w:szCs w:val="24"/>
          <w:lang w:eastAsia="ar-SA"/>
        </w:rPr>
        <w:t>-</w:t>
      </w:r>
      <w:r w:rsidR="00231483" w:rsidRPr="00216FB5">
        <w:rPr>
          <w:rFonts w:eastAsia="Times New Roman"/>
          <w:sz w:val="24"/>
          <w:szCs w:val="24"/>
          <w:lang w:eastAsia="ar-SA"/>
        </w:rPr>
        <w:t xml:space="preserve"> 9</w:t>
      </w:r>
      <w:r w:rsidR="00216FB5">
        <w:rPr>
          <w:rFonts w:eastAsia="Times New Roman"/>
          <w:sz w:val="24"/>
          <w:szCs w:val="24"/>
          <w:lang w:eastAsia="ar-SA"/>
        </w:rPr>
        <w:t>.</w:t>
      </w:r>
      <w:r w:rsidR="00D1333A">
        <w:rPr>
          <w:rFonts w:eastAsia="Times New Roman"/>
          <w:sz w:val="24"/>
          <w:szCs w:val="24"/>
          <w:lang w:eastAsia="ar-SA"/>
        </w:rPr>
        <w:t>6</w:t>
      </w:r>
      <w:r w:rsidR="00216FB5">
        <w:rPr>
          <w:rFonts w:eastAsia="Times New Roman"/>
          <w:sz w:val="24"/>
          <w:szCs w:val="24"/>
          <w:lang w:eastAsia="ar-SA"/>
        </w:rPr>
        <w:t>.</w:t>
      </w:r>
      <w:r w:rsidRPr="00193111">
        <w:rPr>
          <w:rFonts w:eastAsia="Times New Roman"/>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w:t>
      </w:r>
      <w:r w:rsidR="006D6719" w:rsidRPr="006D6719">
        <w:rPr>
          <w:rFonts w:eastAsia="Times New Roman"/>
          <w:sz w:val="24"/>
          <w:szCs w:val="24"/>
          <w:highlight w:val="green"/>
          <w:lang w:eastAsia="ar-SA"/>
        </w:rPr>
        <w:t>ЕПГУ</w:t>
      </w:r>
      <w:r w:rsidR="006D6719">
        <w:rPr>
          <w:rFonts w:eastAsia="Times New Roman"/>
          <w:sz w:val="24"/>
          <w:szCs w:val="24"/>
          <w:lang w:eastAsia="ar-SA"/>
        </w:rPr>
        <w:t xml:space="preserve">, </w:t>
      </w:r>
      <w:r w:rsidRPr="00193111">
        <w:rPr>
          <w:rFonts w:eastAsia="Times New Roman"/>
          <w:sz w:val="24"/>
          <w:szCs w:val="24"/>
          <w:lang w:eastAsia="ar-SA"/>
        </w:rPr>
        <w:t>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lastRenderedPageBreak/>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w:t>
      </w:r>
      <w:r w:rsidR="0045458A">
        <w:rPr>
          <w:rFonts w:eastAsia="Times New Roman"/>
          <w:sz w:val="24"/>
          <w:szCs w:val="24"/>
          <w:lang w:eastAsia="ar-SA"/>
        </w:rPr>
        <w:t xml:space="preserve"> </w:t>
      </w:r>
      <w:r w:rsidR="0045458A" w:rsidRPr="0045458A">
        <w:rPr>
          <w:rFonts w:eastAsia="Times New Roman"/>
          <w:sz w:val="24"/>
          <w:szCs w:val="24"/>
          <w:highlight w:val="green"/>
          <w:lang w:eastAsia="ar-SA"/>
        </w:rPr>
        <w:t>ЕПГУ,</w:t>
      </w:r>
      <w:r w:rsidR="00A93C64" w:rsidRPr="00193111">
        <w:rPr>
          <w:rFonts w:eastAsia="Times New Roman"/>
          <w:sz w:val="24"/>
          <w:szCs w:val="24"/>
          <w:lang w:eastAsia="ar-SA"/>
        </w:rPr>
        <w:t xml:space="preserve">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w:t>
      </w:r>
      <w:r w:rsidR="00511CEE" w:rsidRPr="00741EF8">
        <w:rPr>
          <w:sz w:val="24"/>
          <w:szCs w:val="24"/>
        </w:rPr>
        <w:t>уполномоченного</w:t>
      </w:r>
      <w:r w:rsidRPr="00193111">
        <w:rPr>
          <w:sz w:val="24"/>
          <w:szCs w:val="24"/>
        </w:rPr>
        <w:t xml:space="preserve">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xml:space="preserve">. </w:t>
      </w:r>
      <w:r w:rsidR="00607363" w:rsidRPr="00607363">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lastRenderedPageBreak/>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proofErr w:type="gramStart"/>
      <w:r w:rsidRPr="00193111">
        <w:rPr>
          <w:rFonts w:eastAsia="SimSun" w:cs="Mangal"/>
          <w:kern w:val="1"/>
          <w:sz w:val="24"/>
          <w:szCs w:val="24"/>
          <w:lang w:eastAsia="zh-CN" w:bidi="hi-IN"/>
        </w:rPr>
        <w:t xml:space="preserve">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45458A" w:rsidRPr="0045458A">
        <w:rPr>
          <w:rFonts w:eastAsia="SimSun" w:cs="Mangal"/>
          <w:kern w:val="1"/>
          <w:sz w:val="24"/>
          <w:szCs w:val="24"/>
          <w:highlight w:val="green"/>
          <w:lang w:eastAsia="zh-CN" w:bidi="hi-IN"/>
        </w:rPr>
        <w:t>ЕПГУ,</w:t>
      </w:r>
      <w:r w:rsidR="0045458A">
        <w:rPr>
          <w:rFonts w:eastAsia="SimSun" w:cs="Mangal"/>
          <w:kern w:val="1"/>
          <w:sz w:val="24"/>
          <w:szCs w:val="24"/>
          <w:lang w:eastAsia="zh-CN" w:bidi="hi-IN"/>
        </w:rPr>
        <w:t xml:space="preserve"> </w:t>
      </w:r>
      <w:r w:rsidRPr="00193111">
        <w:rPr>
          <w:rFonts w:eastAsia="SimSun" w:cs="Mangal"/>
          <w:kern w:val="1"/>
          <w:sz w:val="24"/>
          <w:szCs w:val="24"/>
          <w:lang w:eastAsia="zh-CN" w:bidi="hi-IN"/>
        </w:rPr>
        <w:t xml:space="preserve">РПГУ в случае представления заявления и документов через </w:t>
      </w:r>
      <w:r w:rsidR="0045458A" w:rsidRPr="0045458A">
        <w:rPr>
          <w:rFonts w:eastAsia="SimSun" w:cs="Mangal"/>
          <w:kern w:val="1"/>
          <w:sz w:val="24"/>
          <w:szCs w:val="24"/>
          <w:highlight w:val="green"/>
          <w:lang w:eastAsia="zh-CN" w:bidi="hi-IN"/>
        </w:rPr>
        <w:t>ЕПГУ,</w:t>
      </w:r>
      <w:r w:rsidR="0045458A">
        <w:rPr>
          <w:rFonts w:eastAsia="SimSun" w:cs="Mangal"/>
          <w:kern w:val="1"/>
          <w:sz w:val="24"/>
          <w:szCs w:val="24"/>
          <w:lang w:eastAsia="zh-CN" w:bidi="hi-IN"/>
        </w:rPr>
        <w:t xml:space="preserve"> </w:t>
      </w:r>
      <w:r w:rsidRPr="00193111">
        <w:rPr>
          <w:rFonts w:eastAsia="SimSun" w:cs="Mangal"/>
          <w:kern w:val="1"/>
          <w:sz w:val="24"/>
          <w:szCs w:val="24"/>
          <w:lang w:eastAsia="zh-CN" w:bidi="hi-IN"/>
        </w:rPr>
        <w:t>РПГУ.</w:t>
      </w:r>
      <w:proofErr w:type="gramEnd"/>
    </w:p>
    <w:p w:rsidR="00A93C64" w:rsidRPr="00511CEE" w:rsidRDefault="006536FB" w:rsidP="00A93C64">
      <w:pPr>
        <w:suppressAutoHyphens/>
        <w:ind w:firstLine="709"/>
        <w:jc w:val="both"/>
        <w:rPr>
          <w:rFonts w:eastAsia="SimSun" w:cs="Mangal"/>
          <w:b/>
          <w:kern w:val="1"/>
          <w:sz w:val="24"/>
          <w:szCs w:val="24"/>
          <w:lang w:eastAsia="zh-CN" w:bidi="hi-IN"/>
        </w:rPr>
      </w:pPr>
      <w:r w:rsidRPr="00193111">
        <w:rPr>
          <w:rFonts w:eastAsia="SimSun" w:cs="Mangal"/>
          <w:kern w:val="1"/>
          <w:sz w:val="24"/>
          <w:szCs w:val="24"/>
          <w:lang w:eastAsia="zh-CN" w:bidi="hi-IN"/>
        </w:rPr>
        <w:t xml:space="preserve">23.5. </w:t>
      </w:r>
      <w:r w:rsidR="00511CEE" w:rsidRPr="00741EF8">
        <w:rPr>
          <w:rFonts w:eastAsia="Mangal"/>
          <w:sz w:val="24"/>
          <w:szCs w:val="24"/>
          <w:lang w:eastAsia="hi-IN"/>
        </w:rPr>
        <w:t xml:space="preserve">Заявление и документы, представленные заявителем (представителем заявителя) через </w:t>
      </w:r>
      <w:r w:rsidR="00511CEE" w:rsidRPr="00741EF8">
        <w:rPr>
          <w:sz w:val="24"/>
          <w:szCs w:val="24"/>
        </w:rPr>
        <w:t>многофункциональный центр</w:t>
      </w:r>
      <w:r w:rsidR="00511CEE" w:rsidRPr="00741EF8">
        <w:rPr>
          <w:rFonts w:eastAsia="Mangal"/>
          <w:sz w:val="24"/>
          <w:szCs w:val="24"/>
          <w:lang w:eastAsia="hi-IN"/>
        </w:rPr>
        <w:t xml:space="preserve"> передаются </w:t>
      </w:r>
      <w:r w:rsidR="00511CEE" w:rsidRPr="00741EF8">
        <w:rPr>
          <w:sz w:val="24"/>
          <w:szCs w:val="24"/>
        </w:rPr>
        <w:t>многофункциональным центром</w:t>
      </w:r>
      <w:r w:rsidR="00511CEE" w:rsidRPr="00741EF8">
        <w:rPr>
          <w:rFonts w:eastAsia="Mangal"/>
          <w:sz w:val="24"/>
          <w:szCs w:val="24"/>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741EF8">
        <w:rPr>
          <w:sz w:val="24"/>
          <w:szCs w:val="24"/>
        </w:rPr>
        <w:t>ГБУ РК «МФЦ».</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607363" w:rsidP="00136B59">
      <w:pPr>
        <w:widowControl w:val="0"/>
        <w:autoSpaceDE w:val="0"/>
        <w:autoSpaceDN w:val="0"/>
        <w:adjustRightInd w:val="0"/>
        <w:ind w:firstLine="709"/>
        <w:jc w:val="both"/>
        <w:rPr>
          <w:sz w:val="24"/>
          <w:szCs w:val="24"/>
        </w:rPr>
      </w:pPr>
      <w:r w:rsidRPr="00607363">
        <w:rPr>
          <w:sz w:val="24"/>
          <w:szCs w:val="24"/>
        </w:rPr>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E6169D"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w:t>
      </w:r>
      <w:proofErr w:type="gramStart"/>
      <w:r w:rsidRPr="00193111">
        <w:rPr>
          <w:rFonts w:eastAsia="Times New Roman"/>
          <w:color w:val="000000" w:themeColor="text1"/>
          <w:spacing w:val="2"/>
          <w:sz w:val="24"/>
          <w:szCs w:val="24"/>
        </w:rPr>
        <w:t>в</w:t>
      </w:r>
      <w:proofErr w:type="gramEnd"/>
      <w:r w:rsidRPr="00193111">
        <w:rPr>
          <w:rFonts w:eastAsia="Times New Roman"/>
          <w:color w:val="000000" w:themeColor="text1"/>
          <w:spacing w:val="2"/>
          <w:sz w:val="24"/>
          <w:szCs w:val="24"/>
        </w:rPr>
        <w:t xml:space="preserve"> </w:t>
      </w:r>
      <w:r w:rsidR="00E6169D">
        <w:rPr>
          <w:rFonts w:eastAsia="Times New Roman"/>
          <w:color w:val="000000" w:themeColor="text1"/>
          <w:spacing w:val="2"/>
          <w:sz w:val="24"/>
          <w:szCs w:val="24"/>
        </w:rPr>
        <w:t>___________________</w:t>
      </w:r>
      <w:r w:rsidRPr="00193111">
        <w:rPr>
          <w:rFonts w:eastAsia="Times New Roman"/>
          <w:color w:val="000000" w:themeColor="text1"/>
          <w:spacing w:val="2"/>
          <w:sz w:val="24"/>
          <w:szCs w:val="24"/>
        </w:rPr>
        <w:t xml:space="preserve"> и передается </w:t>
      </w:r>
      <w:r w:rsidR="00E6169D">
        <w:rPr>
          <w:rFonts w:eastAsia="Times New Roman"/>
          <w:color w:val="000000" w:themeColor="text1"/>
          <w:spacing w:val="2"/>
          <w:sz w:val="24"/>
          <w:szCs w:val="24"/>
        </w:rPr>
        <w:t>________________</w:t>
      </w:r>
      <w:r w:rsidRPr="00193111">
        <w:rPr>
          <w:rFonts w:eastAsia="Times New Roman"/>
          <w:color w:val="000000" w:themeColor="text1"/>
          <w:spacing w:val="2"/>
          <w:sz w:val="24"/>
          <w:szCs w:val="24"/>
        </w:rPr>
        <w:t xml:space="preserve">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или уполномоченному лицу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w:t>
      </w:r>
    </w:p>
    <w:p w:rsidR="006D0199" w:rsidRPr="00193111" w:rsidRDefault="00E6169D" w:rsidP="00136B59">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_____________________</w:t>
      </w:r>
      <w:r w:rsidR="006D0199" w:rsidRPr="00193111">
        <w:rPr>
          <w:rFonts w:eastAsia="Times New Roman"/>
          <w:color w:val="000000" w:themeColor="text1"/>
          <w:spacing w:val="2"/>
          <w:sz w:val="24"/>
          <w:szCs w:val="24"/>
        </w:rPr>
        <w:t xml:space="preserve"> </w:t>
      </w:r>
      <w:r w:rsidR="000D297D" w:rsidRPr="00193111">
        <w:rPr>
          <w:rFonts w:eastAsia="Times New Roman"/>
          <w:color w:val="000000" w:themeColor="text1"/>
          <w:spacing w:val="2"/>
          <w:sz w:val="24"/>
          <w:szCs w:val="24"/>
        </w:rPr>
        <w:t>Отдела</w:t>
      </w:r>
      <w:r w:rsidR="00485868" w:rsidRPr="00193111">
        <w:rPr>
          <w:rFonts w:eastAsia="Times New Roman"/>
          <w:color w:val="000000" w:themeColor="text1"/>
          <w:spacing w:val="2"/>
          <w:sz w:val="24"/>
          <w:szCs w:val="24"/>
        </w:rPr>
        <w:t xml:space="preserve"> </w:t>
      </w:r>
      <w:r w:rsidR="006D0199" w:rsidRPr="00193111">
        <w:rPr>
          <w:rFonts w:eastAsia="Times New Roman"/>
          <w:color w:val="000000" w:themeColor="text1"/>
          <w:spacing w:val="2"/>
          <w:sz w:val="24"/>
          <w:szCs w:val="24"/>
        </w:rPr>
        <w:t xml:space="preserve">или уполномоченное лицо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lastRenderedPageBreak/>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запрашивает документы (их копии или содержащиеся в них сведения),</w:t>
      </w:r>
      <w:r w:rsidR="00E6169D">
        <w:rPr>
          <w:sz w:val="24"/>
          <w:szCs w:val="24"/>
        </w:rPr>
        <w:t xml:space="preserve"> указанные в пункте 10.1 Административного регламента,</w:t>
      </w:r>
      <w:r w:rsidRPr="00193111">
        <w:rPr>
          <w:sz w:val="24"/>
          <w:szCs w:val="24"/>
        </w:rPr>
        <w:t xml:space="preserve"> если они не были представлены заявителем по собственной инициативе: </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8"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lastRenderedPageBreak/>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741EF8"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741EF8">
        <w:rPr>
          <w:sz w:val="24"/>
          <w:szCs w:val="24"/>
        </w:rPr>
        <w:t>.</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193111">
        <w:rPr>
          <w:color w:val="00000A"/>
          <w:sz w:val="24"/>
          <w:szCs w:val="24"/>
        </w:rPr>
        <w:t>и</w:t>
      </w:r>
      <w:proofErr w:type="gramEnd"/>
      <w:r w:rsidRPr="0019311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 xml:space="preserve">В случае подачи заявления в электронном виде посредством </w:t>
      </w:r>
      <w:r w:rsidR="0045458A" w:rsidRPr="0045458A">
        <w:rPr>
          <w:rFonts w:eastAsia="SimSun"/>
          <w:color w:val="000000"/>
          <w:kern w:val="1"/>
          <w:sz w:val="24"/>
          <w:szCs w:val="24"/>
          <w:highlight w:val="green"/>
          <w:lang w:eastAsia="zh-CN" w:bidi="hi-IN"/>
        </w:rPr>
        <w:t>ЕПГУ,</w:t>
      </w:r>
      <w:r w:rsidR="0045458A">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 xml:space="preserve">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45458A" w:rsidRPr="0045458A">
        <w:rPr>
          <w:rFonts w:eastAsia="SimSun"/>
          <w:color w:val="000000"/>
          <w:kern w:val="1"/>
          <w:sz w:val="24"/>
          <w:szCs w:val="24"/>
          <w:highlight w:val="green"/>
          <w:lang w:eastAsia="zh-CN" w:bidi="hi-IN"/>
        </w:rPr>
        <w:t>ЕПГУ,</w:t>
      </w:r>
      <w:r w:rsidR="0045458A">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F71B4D" w:rsidRDefault="00F71B4D" w:rsidP="00F71B4D">
      <w:pPr>
        <w:ind w:firstLine="851"/>
        <w:jc w:val="center"/>
        <w:rPr>
          <w:b/>
          <w:i/>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lastRenderedPageBreak/>
        <w:t>28.1. Получение информации о порядке и сроках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Посредством ЕПГУ и РПГУ обеспечивается возможность информирования заявителя в части: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5) получения результата предоставления услуги в электронной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6)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На официальном сайте органа, предоставляющего услугу обеспечивается возможность:</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6460D7">
        <w:rPr>
          <w:rFonts w:eastAsia="Times New Roman"/>
          <w:sz w:val="24"/>
          <w:szCs w:val="24"/>
        </w:rPr>
        <w:t>ии и ау</w:t>
      </w:r>
      <w:proofErr w:type="gramEnd"/>
      <w:r w:rsidRPr="006460D7">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28.3. Формирование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Формирование запроса заявителем осуществляется посредством заполнения электронной формы запроса на </w:t>
      </w:r>
      <w:r w:rsidR="0045458A" w:rsidRPr="0045458A">
        <w:rPr>
          <w:rFonts w:eastAsia="Times New Roman"/>
          <w:sz w:val="24"/>
          <w:szCs w:val="24"/>
          <w:highlight w:val="green"/>
        </w:rPr>
        <w:t>ЕПГУ,</w:t>
      </w:r>
      <w:r w:rsidR="0045458A">
        <w:rPr>
          <w:rFonts w:eastAsia="Times New Roman"/>
          <w:sz w:val="24"/>
          <w:szCs w:val="24"/>
        </w:rPr>
        <w:t xml:space="preserve"> </w:t>
      </w:r>
      <w:r w:rsidRPr="006460D7">
        <w:rPr>
          <w:rFonts w:eastAsia="Times New Roman"/>
          <w:sz w:val="24"/>
          <w:szCs w:val="24"/>
        </w:rPr>
        <w:t>РПГУ без необходимости дополнительной подачи запроса в какой-либо иной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формировании запроса заявителю обеспечивается:</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возможность копирования и сохранения запроса, необходимого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возможность печати на бумажном носителе копии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6460D7">
        <w:rPr>
          <w:rFonts w:eastAsia="Times New Roman"/>
          <w:sz w:val="24"/>
          <w:szCs w:val="24"/>
        </w:rPr>
        <w:t>потери</w:t>
      </w:r>
      <w:proofErr w:type="gramEnd"/>
      <w:r w:rsidRPr="006460D7">
        <w:rPr>
          <w:rFonts w:eastAsia="Times New Roman"/>
          <w:sz w:val="24"/>
          <w:szCs w:val="24"/>
        </w:rPr>
        <w:t xml:space="preserve"> ранее введенной информации;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д) возможность доступа заявителя на</w:t>
      </w:r>
      <w:r w:rsidR="0045458A">
        <w:rPr>
          <w:rFonts w:eastAsia="Times New Roman"/>
          <w:sz w:val="24"/>
          <w:szCs w:val="24"/>
        </w:rPr>
        <w:t xml:space="preserve"> </w:t>
      </w:r>
      <w:r w:rsidR="0045458A" w:rsidRPr="0045458A">
        <w:rPr>
          <w:rFonts w:eastAsia="Times New Roman"/>
          <w:sz w:val="24"/>
          <w:szCs w:val="24"/>
          <w:highlight w:val="green"/>
        </w:rPr>
        <w:t>ЕПГУ,</w:t>
      </w:r>
      <w:r w:rsidR="0045458A">
        <w:rPr>
          <w:rFonts w:eastAsia="Times New Roman"/>
          <w:sz w:val="24"/>
          <w:szCs w:val="24"/>
        </w:rPr>
        <w:t xml:space="preserve"> </w:t>
      </w:r>
      <w:r w:rsidRPr="006460D7">
        <w:rPr>
          <w:rFonts w:eastAsia="Times New Roman"/>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Сформированный и подписанный запрос посредством </w:t>
      </w:r>
      <w:r w:rsidR="0045458A" w:rsidRPr="0045458A">
        <w:rPr>
          <w:rFonts w:eastAsia="Times New Roman"/>
          <w:sz w:val="24"/>
          <w:szCs w:val="24"/>
          <w:highlight w:val="green"/>
        </w:rPr>
        <w:t>ЕПГУ,</w:t>
      </w:r>
      <w:r w:rsidR="0045458A">
        <w:rPr>
          <w:rFonts w:eastAsia="Times New Roman"/>
          <w:sz w:val="24"/>
          <w:szCs w:val="24"/>
        </w:rPr>
        <w:t xml:space="preserve"> </w:t>
      </w:r>
      <w:r w:rsidRPr="006460D7">
        <w:rPr>
          <w:rFonts w:eastAsia="Times New Roman"/>
          <w:sz w:val="24"/>
          <w:szCs w:val="24"/>
        </w:rPr>
        <w:t>РПГУ направляется в орган, предоставляющий услугу, который обеспечивает регистрацию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Заявитель имеет право подать заявление в электронной форме с использованием </w:t>
      </w:r>
      <w:r w:rsidR="0045458A" w:rsidRPr="0045458A">
        <w:rPr>
          <w:rFonts w:eastAsia="Times New Roman"/>
          <w:sz w:val="24"/>
          <w:szCs w:val="24"/>
          <w:highlight w:val="green"/>
        </w:rPr>
        <w:t>ЕПГУ,</w:t>
      </w:r>
      <w:r w:rsidR="0045458A">
        <w:rPr>
          <w:rFonts w:eastAsia="Times New Roman"/>
          <w:sz w:val="24"/>
          <w:szCs w:val="24"/>
        </w:rPr>
        <w:t xml:space="preserve"> </w:t>
      </w:r>
      <w:r w:rsidRPr="006460D7">
        <w:rPr>
          <w:rFonts w:eastAsia="Times New Roman"/>
          <w:sz w:val="24"/>
          <w:szCs w:val="24"/>
        </w:rPr>
        <w:t xml:space="preserve">РПГУ. </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Формирование запроса заявителем осуществляется посредством заполнения электронной формы запроса на </w:t>
      </w:r>
      <w:r w:rsidR="0045458A" w:rsidRPr="0045458A">
        <w:rPr>
          <w:rFonts w:eastAsia="Times New Roman"/>
          <w:sz w:val="24"/>
          <w:szCs w:val="24"/>
          <w:highlight w:val="green"/>
        </w:rPr>
        <w:t>ЕПГУ,</w:t>
      </w:r>
      <w:r w:rsidR="0045458A">
        <w:rPr>
          <w:rFonts w:eastAsia="Times New Roman"/>
          <w:sz w:val="24"/>
          <w:szCs w:val="24"/>
        </w:rPr>
        <w:t xml:space="preserve"> </w:t>
      </w:r>
      <w:r w:rsidRPr="006460D7">
        <w:rPr>
          <w:rFonts w:eastAsia="Times New Roman"/>
          <w:sz w:val="24"/>
          <w:szCs w:val="24"/>
        </w:rPr>
        <w:t>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Сформированный запрос, направляется в орган, предоставляющий услугу посредством </w:t>
      </w:r>
      <w:r w:rsidR="0045458A" w:rsidRPr="0045458A">
        <w:rPr>
          <w:rFonts w:eastAsia="Times New Roman"/>
          <w:sz w:val="24"/>
          <w:szCs w:val="24"/>
          <w:highlight w:val="green"/>
        </w:rPr>
        <w:t>ЕПГУ,</w:t>
      </w:r>
      <w:r w:rsidR="0045458A">
        <w:rPr>
          <w:rFonts w:eastAsia="Times New Roman"/>
          <w:sz w:val="24"/>
          <w:szCs w:val="24"/>
        </w:rPr>
        <w:t xml:space="preserve"> </w:t>
      </w:r>
      <w:r w:rsidRPr="006460D7">
        <w:rPr>
          <w:rFonts w:eastAsia="Times New Roman"/>
          <w:sz w:val="24"/>
          <w:szCs w:val="24"/>
        </w:rPr>
        <w:t>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После принятия заявления должностным лицом, уполномоченным на предоставление услуги, статус запроса заявителя в «личном кабинете» на </w:t>
      </w:r>
      <w:r w:rsidR="0045458A" w:rsidRPr="0045458A">
        <w:rPr>
          <w:rFonts w:eastAsia="Times New Roman"/>
          <w:sz w:val="24"/>
          <w:szCs w:val="24"/>
          <w:highlight w:val="green"/>
        </w:rPr>
        <w:t>ЕПГУ,</w:t>
      </w:r>
      <w:r w:rsidR="0045458A">
        <w:rPr>
          <w:rFonts w:eastAsia="Times New Roman"/>
          <w:sz w:val="24"/>
          <w:szCs w:val="24"/>
        </w:rPr>
        <w:t xml:space="preserve"> </w:t>
      </w:r>
      <w:r w:rsidRPr="006460D7">
        <w:rPr>
          <w:rFonts w:eastAsia="Times New Roman"/>
          <w:sz w:val="24"/>
          <w:szCs w:val="24"/>
        </w:rPr>
        <w:t>РПГУ, обновляется до статуса «принято».</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6460D7">
        <w:rPr>
          <w:rFonts w:eastAsia="Times New Roman"/>
          <w:sz w:val="24"/>
          <w:szCs w:val="24"/>
        </w:rPr>
        <w:t>осуществляется</w:t>
      </w:r>
      <w:proofErr w:type="gramEnd"/>
      <w:r w:rsidRPr="006460D7">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460D7">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6460D7" w:rsidRDefault="00607363" w:rsidP="006460D7">
      <w:pPr>
        <w:ind w:firstLine="851"/>
        <w:jc w:val="both"/>
        <w:rPr>
          <w:rFonts w:eastAsia="Times New Roman"/>
          <w:sz w:val="24"/>
          <w:szCs w:val="24"/>
        </w:rPr>
      </w:pPr>
      <w:r w:rsidRPr="00607363">
        <w:rPr>
          <w:rFonts w:eastAsia="Times New Roman"/>
          <w:sz w:val="24"/>
          <w:szCs w:val="24"/>
        </w:rPr>
        <w:lastRenderedPageBreak/>
        <w:t xml:space="preserve">Оплата государственной пошлины за предоставление услуг и уплата иных платежей не взымается. </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28.7. Получение результата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w:t>
      </w:r>
      <w:r w:rsidR="0045458A" w:rsidRPr="0045458A">
        <w:rPr>
          <w:rFonts w:eastAsia="Times New Roman"/>
          <w:sz w:val="24"/>
          <w:szCs w:val="24"/>
          <w:highlight w:val="green"/>
        </w:rPr>
        <w:t>ЕПГУ,</w:t>
      </w:r>
      <w:r w:rsidR="0045458A">
        <w:rPr>
          <w:rFonts w:eastAsia="Times New Roman"/>
          <w:sz w:val="24"/>
          <w:szCs w:val="24"/>
        </w:rPr>
        <w:t xml:space="preserve"> </w:t>
      </w:r>
      <w:r w:rsidRPr="006460D7">
        <w:rPr>
          <w:rFonts w:eastAsia="Times New Roman"/>
          <w:sz w:val="24"/>
          <w:szCs w:val="24"/>
        </w:rPr>
        <w:t>РПГУ. В иных случаях выдача результата предоставления услуги осуществляется на бумажном носителе.</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28.8. Получение сведений о ходе выполнения запроса</w:t>
      </w:r>
    </w:p>
    <w:p w:rsidR="006460D7" w:rsidRPr="006460D7" w:rsidRDefault="006460D7" w:rsidP="006460D7">
      <w:pPr>
        <w:ind w:firstLine="851"/>
        <w:jc w:val="both"/>
        <w:rPr>
          <w:rFonts w:eastAsia="Times New Roman"/>
          <w:sz w:val="24"/>
          <w:szCs w:val="24"/>
        </w:rPr>
      </w:pPr>
      <w:bookmarkStart w:id="4" w:name="sub_710"/>
      <w:r w:rsidRPr="006460D7">
        <w:rPr>
          <w:rFonts w:eastAsia="Times New Roman"/>
          <w:sz w:val="24"/>
          <w:szCs w:val="24"/>
        </w:rPr>
        <w:t>Заявитель имеет возможность получения информации о ходе предоставления услуги.</w:t>
      </w:r>
    </w:p>
    <w:p w:rsidR="006460D7" w:rsidRPr="006460D7" w:rsidRDefault="006460D7" w:rsidP="006460D7">
      <w:pPr>
        <w:ind w:firstLine="851"/>
        <w:jc w:val="both"/>
        <w:rPr>
          <w:rFonts w:eastAsia="Times New Roman"/>
          <w:sz w:val="24"/>
          <w:szCs w:val="24"/>
        </w:rPr>
      </w:pPr>
      <w:bookmarkStart w:id="5" w:name="sub_720"/>
      <w:bookmarkEnd w:id="4"/>
      <w:r w:rsidRPr="006460D7">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0045458A" w:rsidRPr="0045458A">
        <w:rPr>
          <w:rFonts w:eastAsia="Times New Roman"/>
          <w:sz w:val="24"/>
          <w:szCs w:val="24"/>
          <w:highlight w:val="green"/>
        </w:rPr>
        <w:t>ЕПГУ,</w:t>
      </w:r>
      <w:r w:rsidR="0045458A">
        <w:rPr>
          <w:rFonts w:eastAsia="Times New Roman"/>
          <w:sz w:val="24"/>
          <w:szCs w:val="24"/>
        </w:rPr>
        <w:t xml:space="preserve"> </w:t>
      </w:r>
      <w:hyperlink r:id="rId9" w:history="1">
        <w:r w:rsidRPr="006460D7">
          <w:rPr>
            <w:rFonts w:eastAsia="Times New Roman"/>
            <w:sz w:val="24"/>
            <w:szCs w:val="24"/>
          </w:rPr>
          <w:t>РПГУ</w:t>
        </w:r>
      </w:hyperlink>
      <w:r w:rsidRPr="006460D7">
        <w:rPr>
          <w:rFonts w:eastAsia="Times New Roman"/>
          <w:sz w:val="24"/>
          <w:szCs w:val="24"/>
        </w:rPr>
        <w:t xml:space="preserve"> (в случае, если заявление подавалось через </w:t>
      </w:r>
      <w:r w:rsidR="0045458A" w:rsidRPr="0045458A">
        <w:rPr>
          <w:rFonts w:eastAsia="Times New Roman"/>
          <w:sz w:val="24"/>
          <w:szCs w:val="24"/>
          <w:highlight w:val="green"/>
        </w:rPr>
        <w:t>ЕПГУ,</w:t>
      </w:r>
      <w:r w:rsidR="0045458A">
        <w:rPr>
          <w:rFonts w:eastAsia="Times New Roman"/>
          <w:sz w:val="24"/>
          <w:szCs w:val="24"/>
        </w:rPr>
        <w:t xml:space="preserve"> </w:t>
      </w:r>
      <w:r w:rsidRPr="006460D7">
        <w:rPr>
          <w:rFonts w:eastAsia="Times New Roman"/>
          <w:sz w:val="24"/>
          <w:szCs w:val="24"/>
        </w:rPr>
        <w:t>РПГУ).</w:t>
      </w:r>
    </w:p>
    <w:p w:rsidR="006460D7" w:rsidRPr="006460D7" w:rsidRDefault="006460D7" w:rsidP="006460D7">
      <w:pPr>
        <w:ind w:firstLine="851"/>
        <w:jc w:val="both"/>
        <w:rPr>
          <w:rFonts w:eastAsia="Times New Roman"/>
          <w:sz w:val="24"/>
          <w:szCs w:val="24"/>
        </w:rPr>
      </w:pPr>
      <w:bookmarkStart w:id="6" w:name="sub_730"/>
      <w:bookmarkEnd w:id="5"/>
      <w:r w:rsidRPr="006460D7">
        <w:rPr>
          <w:rFonts w:eastAsia="Times New Roman"/>
          <w:sz w:val="24"/>
          <w:szCs w:val="24"/>
        </w:rPr>
        <w:t xml:space="preserve">При предоставлении услуги посредством </w:t>
      </w:r>
      <w:r w:rsidR="0045458A" w:rsidRPr="0045458A">
        <w:rPr>
          <w:rFonts w:eastAsia="Times New Roman"/>
          <w:sz w:val="24"/>
          <w:szCs w:val="24"/>
          <w:highlight w:val="green"/>
        </w:rPr>
        <w:t>ЕПГУ,</w:t>
      </w:r>
      <w:r w:rsidR="0045458A">
        <w:rPr>
          <w:rFonts w:eastAsia="Times New Roman"/>
          <w:sz w:val="24"/>
          <w:szCs w:val="24"/>
        </w:rPr>
        <w:t xml:space="preserve"> </w:t>
      </w:r>
      <w:hyperlink r:id="rId10" w:history="1">
        <w:r w:rsidRPr="006460D7">
          <w:rPr>
            <w:rFonts w:eastAsia="Times New Roman"/>
            <w:sz w:val="24"/>
            <w:szCs w:val="24"/>
          </w:rPr>
          <w:t>РПГУ</w:t>
        </w:r>
      </w:hyperlink>
      <w:r w:rsidRPr="006460D7">
        <w:rPr>
          <w:rFonts w:eastAsia="Times New Roman"/>
          <w:sz w:val="24"/>
          <w:szCs w:val="24"/>
        </w:rPr>
        <w:t xml:space="preserve"> в личном кабинете заявителя отображаются статусы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заявление принято к рассмотрению - заявление принято к рассмотрению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в) промежуточные результаты по заявлению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выполнение промежуточных этапов</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рассмотрения заявления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г) услуга оказана – услуга</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исполнена</w:t>
      </w:r>
      <w:r w:rsidRPr="006460D7">
        <w:rPr>
          <w:rFonts w:eastAsia="Arial Unicode MS"/>
          <w:sz w:val="24"/>
          <w:szCs w:val="24"/>
          <w:bdr w:val="none" w:sz="0" w:space="0" w:color="auto" w:frame="1"/>
          <w:lang w:val="de-DE"/>
        </w:rPr>
        <w:t>.</w:t>
      </w:r>
      <w:r w:rsidRPr="006460D7">
        <w:rPr>
          <w:rFonts w:eastAsia="Arial Unicode MS"/>
          <w:sz w:val="24"/>
          <w:szCs w:val="24"/>
          <w:bdr w:val="none" w:sz="0" w:space="0" w:color="auto" w:frame="1"/>
        </w:rPr>
        <w:t xml:space="preserve"> Результат передан</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«Личный кабинет»</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заявителя (финальный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lang w:val="de-DE"/>
        </w:rPr>
      </w:pPr>
      <w:r w:rsidRPr="006460D7">
        <w:rPr>
          <w:rFonts w:eastAsia="Arial Unicode MS"/>
          <w:sz w:val="24"/>
          <w:szCs w:val="24"/>
          <w:bdr w:val="none" w:sz="0" w:space="0" w:color="auto" w:frame="1"/>
        </w:rPr>
        <w:t>д) отказано</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в предоставлении услуги -</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отказано</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предоставлении</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услуги (финальный</w:t>
      </w:r>
      <w:r w:rsidRPr="006460D7">
        <w:rPr>
          <w:rFonts w:eastAsia="Arial Unicode MS"/>
          <w:sz w:val="24"/>
          <w:szCs w:val="24"/>
          <w:bdr w:val="none" w:sz="0" w:space="0" w:color="auto" w:frame="1"/>
          <w:lang w:val="de-DE"/>
        </w:rPr>
        <w:t xml:space="preserve"> </w:t>
      </w:r>
      <w:r w:rsidRPr="006460D7">
        <w:rPr>
          <w:rFonts w:eastAsia="Arial Unicode MS"/>
          <w:sz w:val="24"/>
          <w:szCs w:val="24"/>
          <w:bdr w:val="none" w:sz="0" w:space="0" w:color="auto" w:frame="1"/>
        </w:rPr>
        <w:t>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Если заявитель подавал заявку на предоставление услуги через </w:t>
      </w:r>
      <w:r w:rsidR="0045458A" w:rsidRPr="0045458A">
        <w:rPr>
          <w:rFonts w:eastAsia="Times New Roman"/>
          <w:sz w:val="24"/>
          <w:szCs w:val="24"/>
          <w:highlight w:val="green"/>
        </w:rPr>
        <w:t>ЕПГУ,</w:t>
      </w:r>
      <w:r w:rsidR="0045458A">
        <w:rPr>
          <w:rFonts w:eastAsia="Times New Roman"/>
          <w:sz w:val="24"/>
          <w:szCs w:val="24"/>
        </w:rPr>
        <w:t xml:space="preserve"> </w:t>
      </w:r>
      <w:hyperlink r:id="rId11" w:history="1">
        <w:r w:rsidRPr="006460D7">
          <w:rPr>
            <w:rFonts w:eastAsia="Times New Roman"/>
            <w:sz w:val="24"/>
            <w:szCs w:val="24"/>
          </w:rPr>
          <w:t>РПГУ</w:t>
        </w:r>
      </w:hyperlink>
      <w:r w:rsidRPr="006460D7">
        <w:rPr>
          <w:rFonts w:eastAsia="Times New Roman"/>
          <w:sz w:val="24"/>
          <w:szCs w:val="24"/>
        </w:rPr>
        <w:t xml:space="preserve">, то информацию о ходе предоставления услуги заявитель может посмотреть в «Личном кабинете» на </w:t>
      </w:r>
      <w:r w:rsidR="0045458A" w:rsidRPr="0045458A">
        <w:rPr>
          <w:rFonts w:eastAsia="Times New Roman"/>
          <w:sz w:val="24"/>
          <w:szCs w:val="24"/>
          <w:highlight w:val="green"/>
        </w:rPr>
        <w:t>ЕПГУ,</w:t>
      </w:r>
      <w:r w:rsidR="0045458A">
        <w:rPr>
          <w:rFonts w:eastAsia="Times New Roman"/>
          <w:sz w:val="24"/>
          <w:szCs w:val="24"/>
        </w:rPr>
        <w:t xml:space="preserve"> </w:t>
      </w:r>
      <w:hyperlink r:id="rId12" w:history="1">
        <w:r w:rsidRPr="006460D7">
          <w:rPr>
            <w:rFonts w:eastAsia="Times New Roman"/>
            <w:sz w:val="24"/>
            <w:szCs w:val="24"/>
          </w:rPr>
          <w:t>РПГУ</w:t>
        </w:r>
      </w:hyperlink>
      <w:r w:rsidRPr="006460D7">
        <w:rPr>
          <w:rFonts w:eastAsia="Times New Roman"/>
          <w:sz w:val="24"/>
          <w:szCs w:val="24"/>
        </w:rPr>
        <w:t>.</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Для просмотра сведений о ходе и результате предоставления услуги через личный кабинет </w:t>
      </w:r>
      <w:r w:rsidR="0045458A" w:rsidRPr="0045458A">
        <w:rPr>
          <w:rFonts w:eastAsia="Times New Roman"/>
          <w:sz w:val="24"/>
          <w:szCs w:val="24"/>
          <w:highlight w:val="green"/>
        </w:rPr>
        <w:t>ЕПГУ,</w:t>
      </w:r>
      <w:r w:rsidR="0045458A">
        <w:rPr>
          <w:rFonts w:eastAsia="Times New Roman"/>
          <w:sz w:val="24"/>
          <w:szCs w:val="24"/>
        </w:rPr>
        <w:t xml:space="preserve"> </w:t>
      </w:r>
      <w:hyperlink r:id="rId13" w:history="1">
        <w:r w:rsidRPr="006460D7">
          <w:rPr>
            <w:rFonts w:eastAsia="Times New Roman"/>
            <w:sz w:val="24"/>
            <w:szCs w:val="24"/>
          </w:rPr>
          <w:t>РПГУ</w:t>
        </w:r>
      </w:hyperlink>
      <w:r w:rsidRPr="006460D7">
        <w:rPr>
          <w:rFonts w:eastAsia="Times New Roman"/>
          <w:sz w:val="24"/>
          <w:szCs w:val="24"/>
        </w:rPr>
        <w:t xml:space="preserve"> заявителю необходимо: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а) авторизоваться на </w:t>
      </w:r>
      <w:r w:rsidR="0045458A" w:rsidRPr="0045458A">
        <w:rPr>
          <w:rFonts w:eastAsia="Times New Roman"/>
          <w:sz w:val="24"/>
          <w:szCs w:val="24"/>
          <w:highlight w:val="green"/>
        </w:rPr>
        <w:t>ЕПГУ,</w:t>
      </w:r>
      <w:r w:rsidR="0045458A">
        <w:rPr>
          <w:rFonts w:eastAsia="Times New Roman"/>
          <w:sz w:val="24"/>
          <w:szCs w:val="24"/>
        </w:rPr>
        <w:t xml:space="preserve"> </w:t>
      </w:r>
      <w:hyperlink r:id="rId14" w:history="1">
        <w:r w:rsidRPr="006460D7">
          <w:rPr>
            <w:rFonts w:eastAsia="Times New Roman"/>
            <w:sz w:val="24"/>
            <w:szCs w:val="24"/>
          </w:rPr>
          <w:t>РПГУ</w:t>
        </w:r>
      </w:hyperlink>
      <w:r w:rsidRPr="006460D7">
        <w:rPr>
          <w:rFonts w:eastAsia="Times New Roman"/>
          <w:sz w:val="24"/>
          <w:szCs w:val="24"/>
        </w:rPr>
        <w:t xml:space="preserve"> (войти в личный кабинет);</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найти в личном кабинете соответствующую заявку;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просмотреть информацию о ходе и результате предоставления услуги.</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28.9. Осуществление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Заявителям обеспечивается возможность оценить доступность и качество предоставления услуги посредством </w:t>
      </w:r>
      <w:r w:rsidR="002230FD" w:rsidRPr="002230FD">
        <w:rPr>
          <w:rFonts w:eastAsia="Times New Roman"/>
          <w:sz w:val="24"/>
          <w:szCs w:val="24"/>
          <w:highlight w:val="green"/>
        </w:rPr>
        <w:t>ЕПГУ,</w:t>
      </w:r>
      <w:r w:rsidR="002230FD">
        <w:rPr>
          <w:rFonts w:eastAsia="Times New Roman"/>
          <w:sz w:val="24"/>
          <w:szCs w:val="24"/>
        </w:rPr>
        <w:t xml:space="preserve"> </w:t>
      </w:r>
      <w:r w:rsidRPr="006460D7">
        <w:rPr>
          <w:rFonts w:eastAsia="Times New Roman"/>
          <w:sz w:val="24"/>
          <w:szCs w:val="24"/>
        </w:rPr>
        <w:t>РПГУ, официального сайта органа, предоставляющего услугу.</w:t>
      </w:r>
    </w:p>
    <w:p w:rsidR="006460D7" w:rsidRPr="006460D7" w:rsidRDefault="006460D7" w:rsidP="006460D7">
      <w:pPr>
        <w:ind w:firstLine="851"/>
        <w:jc w:val="both"/>
        <w:rPr>
          <w:rFonts w:eastAsia="Times New Roman"/>
          <w:sz w:val="24"/>
          <w:szCs w:val="24"/>
        </w:rPr>
      </w:pP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 xml:space="preserve">1) не предоставление </w:t>
      </w:r>
      <w:proofErr w:type="gramStart"/>
      <w:r w:rsidRPr="00193111">
        <w:rPr>
          <w:sz w:val="24"/>
          <w:szCs w:val="24"/>
        </w:rPr>
        <w:t>определенных</w:t>
      </w:r>
      <w:proofErr w:type="gramEnd"/>
      <w:r w:rsidRPr="00193111">
        <w:rPr>
          <w:sz w:val="24"/>
          <w:szCs w:val="24"/>
        </w:rPr>
        <w:t xml:space="preserve"> пунктами 9.1. – 9.</w:t>
      </w:r>
      <w:r w:rsidR="00420F68">
        <w:rPr>
          <w:sz w:val="24"/>
          <w:szCs w:val="24"/>
        </w:rPr>
        <w:t>6</w:t>
      </w:r>
      <w:r w:rsidRPr="00193111">
        <w:rPr>
          <w:sz w:val="24"/>
          <w:szCs w:val="24"/>
        </w:rPr>
        <w:t>.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w:t>
      </w:r>
      <w:proofErr w:type="gramStart"/>
      <w:r w:rsidRPr="00193111">
        <w:rPr>
          <w:sz w:val="24"/>
          <w:szCs w:val="24"/>
        </w:rPr>
        <w:t>предоставляет документы</w:t>
      </w:r>
      <w:proofErr w:type="gramEnd"/>
      <w:r w:rsidR="00631154" w:rsidRPr="00193111">
        <w:rPr>
          <w:sz w:val="24"/>
          <w:szCs w:val="24"/>
        </w:rPr>
        <w:t xml:space="preserve"> согласно пунктам 9.1 – 9.</w:t>
      </w:r>
      <w:r w:rsidR="00420F68">
        <w:rPr>
          <w:sz w:val="24"/>
          <w:szCs w:val="24"/>
        </w:rPr>
        <w:t>6</w:t>
      </w:r>
      <w:r w:rsidR="00631154" w:rsidRPr="00193111">
        <w:rPr>
          <w:sz w:val="24"/>
          <w:szCs w:val="24"/>
        </w:rPr>
        <w:t xml:space="preserve">. Административного регламента, </w:t>
      </w:r>
      <w:r w:rsidR="00420F68">
        <w:rPr>
          <w:sz w:val="24"/>
          <w:szCs w:val="24"/>
        </w:rPr>
        <w:t>(</w:t>
      </w:r>
      <w:r w:rsidR="00631154" w:rsidRPr="00193111">
        <w:rPr>
          <w:sz w:val="24"/>
          <w:szCs w:val="24"/>
        </w:rPr>
        <w:t>в зависимости от цели обращения</w:t>
      </w:r>
      <w:r w:rsidR="00420F68">
        <w:rPr>
          <w:sz w:val="24"/>
          <w:szCs w:val="24"/>
        </w:rPr>
        <w:t>)</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741EF8" w:rsidRDefault="00741EF8" w:rsidP="0036679F">
      <w:pPr>
        <w:ind w:firstLine="709"/>
        <w:jc w:val="both"/>
        <w:rPr>
          <w:sz w:val="24"/>
          <w:szCs w:val="24"/>
          <w:lang w:eastAsia="en-US"/>
        </w:rPr>
      </w:pPr>
      <w:r w:rsidRPr="00741EF8">
        <w:rPr>
          <w:sz w:val="24"/>
          <w:szCs w:val="24"/>
          <w:lang w:eastAsia="en-US"/>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w:t>
      </w:r>
      <w:r w:rsidRPr="00741EF8">
        <w:rPr>
          <w:sz w:val="24"/>
          <w:szCs w:val="24"/>
          <w:lang w:eastAsia="en-US"/>
        </w:rPr>
        <w:lastRenderedPageBreak/>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659CC" w:rsidRDefault="00C659CC" w:rsidP="00C659CC">
      <w:pPr>
        <w:ind w:firstLine="709"/>
        <w:jc w:val="both"/>
        <w:rPr>
          <w:sz w:val="24"/>
          <w:szCs w:val="24"/>
        </w:rPr>
      </w:pPr>
      <w:r w:rsidRPr="00C659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w:t>
      </w:r>
      <w:r w:rsidR="00C8125D" w:rsidRPr="00193111">
        <w:rPr>
          <w:b/>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741EF8" w:rsidRPr="00741EF8" w:rsidRDefault="00741EF8" w:rsidP="00A93C64">
      <w:pPr>
        <w:ind w:firstLine="709"/>
        <w:jc w:val="both"/>
        <w:rPr>
          <w:sz w:val="24"/>
          <w:szCs w:val="24"/>
          <w:lang w:eastAsia="en-US"/>
        </w:rPr>
      </w:pPr>
      <w:r w:rsidRPr="00741EF8">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741EF8">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741EF8">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3E6352" w:rsidRPr="00741EF8" w:rsidRDefault="006B7AB7" w:rsidP="00741EF8">
      <w:pPr>
        <w:ind w:firstLine="709"/>
        <w:jc w:val="both"/>
        <w:rPr>
          <w:sz w:val="20"/>
          <w:szCs w:val="20"/>
        </w:rPr>
      </w:pPr>
      <w:r w:rsidRPr="00741EF8">
        <w:rPr>
          <w:sz w:val="24"/>
          <w:szCs w:val="24"/>
        </w:rPr>
        <w:t xml:space="preserve">На копии запроса делает отметку о выдаваемых документах, с указанием их перечня, проставляет свои </w:t>
      </w:r>
      <w:r w:rsidR="003E6352" w:rsidRPr="00741EF8">
        <w:rPr>
          <w:sz w:val="24"/>
          <w:szCs w:val="24"/>
        </w:rPr>
        <w:t>Ф.И.О.</w:t>
      </w:r>
      <w:r w:rsidRPr="00741EF8">
        <w:rPr>
          <w:sz w:val="24"/>
          <w:szCs w:val="24"/>
        </w:rPr>
        <w:t>, должность и подпись, Ф.И.О заявителя или его представителя и предлагает проставить подпись заявителя.</w:t>
      </w:r>
      <w:r w:rsidR="003E6352" w:rsidRPr="00741EF8">
        <w:rPr>
          <w:sz w:val="20"/>
          <w:szCs w:val="20"/>
        </w:rPr>
        <w:t xml:space="preserve"> </w:t>
      </w:r>
    </w:p>
    <w:p w:rsidR="003E6352" w:rsidRPr="00741EF8" w:rsidRDefault="003E6352" w:rsidP="00741EF8">
      <w:pPr>
        <w:ind w:firstLine="709"/>
        <w:jc w:val="both"/>
        <w:rPr>
          <w:sz w:val="24"/>
          <w:szCs w:val="24"/>
        </w:rPr>
      </w:pPr>
      <w:proofErr w:type="gramStart"/>
      <w:r w:rsidRPr="00741EF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6B7AB7" w:rsidRPr="00741EF8" w:rsidRDefault="003E6352" w:rsidP="00741EF8">
      <w:pPr>
        <w:ind w:firstLine="709"/>
        <w:jc w:val="both"/>
        <w:rPr>
          <w:sz w:val="24"/>
          <w:szCs w:val="24"/>
        </w:rPr>
      </w:pPr>
      <w:r w:rsidRPr="00741EF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Pr>
          <w:sz w:val="24"/>
          <w:szCs w:val="24"/>
        </w:rPr>
        <w:t>.</w:t>
      </w:r>
    </w:p>
    <w:p w:rsidR="00EE1DBD" w:rsidRPr="00193111" w:rsidRDefault="003D58CB" w:rsidP="00741EF8">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607363" w:rsidP="00136B59">
      <w:pPr>
        <w:ind w:firstLine="709"/>
        <w:jc w:val="both"/>
        <w:rPr>
          <w:sz w:val="24"/>
          <w:szCs w:val="24"/>
        </w:rPr>
      </w:pPr>
      <w:r w:rsidRPr="00607363">
        <w:rPr>
          <w:sz w:val="24"/>
          <w:szCs w:val="24"/>
        </w:rPr>
        <w:t>В многофункциональном центре прием</w:t>
      </w:r>
      <w:r>
        <w:rPr>
          <w:sz w:val="24"/>
          <w:szCs w:val="24"/>
        </w:rPr>
        <w:t xml:space="preserve"> </w:t>
      </w:r>
      <w:proofErr w:type="gramStart"/>
      <w:r w:rsidRPr="00607363">
        <w:rPr>
          <w:sz w:val="24"/>
          <w:szCs w:val="24"/>
        </w:rPr>
        <w:t>документов, полученных в электронной форме не допускается</w:t>
      </w:r>
      <w:proofErr w:type="gramEnd"/>
      <w:r w:rsidRPr="00607363">
        <w:rPr>
          <w:sz w:val="24"/>
          <w:szCs w:val="24"/>
        </w:rPr>
        <w:t>.</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lastRenderedPageBreak/>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15734" w:rsidRPr="00193111">
        <w:rPr>
          <w:rFonts w:eastAsia="Times New Roman"/>
          <w:sz w:val="24"/>
          <w:szCs w:val="24"/>
        </w:rPr>
        <w:t>Органа</w:t>
      </w:r>
      <w:r w:rsidR="007777D0" w:rsidRPr="00193111">
        <w:rPr>
          <w:rFonts w:eastAsia="Times New Roman"/>
          <w:sz w:val="24"/>
          <w:szCs w:val="24"/>
        </w:rPr>
        <w:t xml:space="preserve"> </w:t>
      </w:r>
      <w:r w:rsidR="004937C5" w:rsidRPr="00193111">
        <w:rPr>
          <w:rFonts w:eastAsia="Times New Roman"/>
          <w:i/>
          <w:sz w:val="20"/>
          <w:szCs w:val="20"/>
        </w:rPr>
        <w:t>(указать наименование органа местного самоуправления муниципального образования Республики Крым)</w:t>
      </w:r>
      <w:r w:rsidR="004937C5" w:rsidRPr="0019311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w:t>
      </w:r>
      <w:r w:rsidR="004937C5" w:rsidRPr="00193111">
        <w:rPr>
          <w:rFonts w:eastAsia="Times New Roman"/>
          <w:sz w:val="24"/>
          <w:szCs w:val="24"/>
        </w:rPr>
        <w:lastRenderedPageBreak/>
        <w:t xml:space="preserve">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BF5EB4">
      <w:pPr>
        <w:ind w:firstLine="709"/>
        <w:jc w:val="both"/>
        <w:rPr>
          <w:rFonts w:eastAsia="Times New Roman"/>
          <w:sz w:val="24"/>
          <w:szCs w:val="24"/>
        </w:rPr>
      </w:pPr>
      <w:r w:rsidRPr="00F71B4D">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w:t>
      </w:r>
      <w:r w:rsidRPr="00193111">
        <w:rPr>
          <w:rFonts w:eastAsia="Times New Roman"/>
          <w:sz w:val="24"/>
          <w:szCs w:val="24"/>
          <w:lang w:eastAsia="en-US"/>
        </w:rPr>
        <w:lastRenderedPageBreak/>
        <w:t>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93111">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w:t>
      </w:r>
      <w:proofErr w:type="gramStart"/>
      <w:r w:rsidRPr="00193111">
        <w:rPr>
          <w:rFonts w:eastAsia="Times New Roman"/>
          <w:sz w:val="24"/>
          <w:szCs w:val="24"/>
          <w:lang w:eastAsia="en-US"/>
        </w:rPr>
        <w:t>рассмотрения жалобы признаков состава административного правонарушения</w:t>
      </w:r>
      <w:proofErr w:type="gramEnd"/>
      <w:r w:rsidRPr="0019311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widowControl w:val="0"/>
        <w:autoSpaceDE w:val="0"/>
        <w:autoSpaceDN w:val="0"/>
        <w:adjustRightInd w:val="0"/>
        <w:jc w:val="both"/>
        <w:rPr>
          <w:rFonts w:eastAsia="Times New Roman"/>
          <w:b/>
          <w:sz w:val="24"/>
          <w:szCs w:val="24"/>
          <w:lang w:eastAsia="ar-SA"/>
        </w:rPr>
      </w:pPr>
      <w:r w:rsidRPr="00193111">
        <w:rPr>
          <w:rFonts w:eastAsia="Times New Roman"/>
          <w:b/>
          <w:sz w:val="24"/>
          <w:szCs w:val="24"/>
          <w:lang w:eastAsia="ar-SA"/>
        </w:rPr>
        <w:t xml:space="preserve">Начальник </w:t>
      </w:r>
      <w:r w:rsidRPr="00193111">
        <w:rPr>
          <w:rFonts w:eastAsia="Times New Roman"/>
          <w:i/>
          <w:sz w:val="20"/>
          <w:szCs w:val="20"/>
          <w:lang w:eastAsia="ar-SA"/>
        </w:rPr>
        <w:t>(указать структурное подразделение Органа)</w:t>
      </w:r>
      <w:r w:rsidRPr="00193111">
        <w:rPr>
          <w:rFonts w:eastAsia="Times New Roman"/>
          <w:b/>
          <w:sz w:val="24"/>
          <w:szCs w:val="24"/>
          <w:lang w:eastAsia="ar-SA"/>
        </w:rPr>
        <w:t xml:space="preserve"> _________________     _______________</w:t>
      </w:r>
    </w:p>
    <w:p w:rsidR="00A93C64" w:rsidRPr="00193111" w:rsidRDefault="00A93C64" w:rsidP="00A93C64">
      <w:pPr>
        <w:widowControl w:val="0"/>
        <w:autoSpaceDE w:val="0"/>
        <w:autoSpaceDN w:val="0"/>
        <w:adjustRightInd w:val="0"/>
        <w:ind w:left="4956" w:firstLine="708"/>
        <w:jc w:val="both"/>
        <w:rPr>
          <w:rFonts w:eastAsia="Times New Roman"/>
          <w:i/>
          <w:sz w:val="20"/>
          <w:szCs w:val="20"/>
          <w:lang w:eastAsia="ar-SA"/>
        </w:rPr>
      </w:pPr>
      <w:r w:rsidRPr="00193111">
        <w:rPr>
          <w:rFonts w:eastAsia="Times New Roman"/>
          <w:i/>
          <w:sz w:val="20"/>
          <w:szCs w:val="20"/>
          <w:lang w:eastAsia="ar-SA"/>
        </w:rPr>
        <w:t>(подпись)                                     (ФИО)</w:t>
      </w:r>
    </w:p>
    <w:p w:rsidR="006E184A" w:rsidRPr="00193111" w:rsidRDefault="006E184A"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776C5B" w:rsidRPr="00193111">
        <w:rPr>
          <w:rFonts w:eastAsia="Times New Roman"/>
          <w:sz w:val="24"/>
          <w:szCs w:val="24"/>
        </w:rPr>
        <w:t>____________________</w:t>
      </w:r>
      <w:r w:rsidR="001A5B17" w:rsidRPr="00193111">
        <w:rPr>
          <w:rFonts w:eastAsia="Times New Roman"/>
          <w:sz w:val="24"/>
          <w:szCs w:val="24"/>
        </w:rPr>
        <w:t>______</w:t>
      </w:r>
      <w:r w:rsidR="00A04B9D" w:rsidRPr="00193111">
        <w:rPr>
          <w:rFonts w:eastAsia="Times New Roman"/>
          <w:sz w:val="24"/>
          <w:szCs w:val="24"/>
        </w:rPr>
        <w:t>_______________</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7" w:name="_Toc486608800"/>
      <w:r w:rsidRPr="00193111">
        <w:rPr>
          <w:rFonts w:eastAsia="Times New Roman"/>
          <w:sz w:val="24"/>
          <w:szCs w:val="24"/>
          <w:lang w:eastAsia="ar-SA"/>
        </w:rPr>
        <w:t>Приложение №2</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Администрации _________________________________________</w:t>
      </w:r>
    </w:p>
    <w:bookmarkEnd w:id="7"/>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 xml:space="preserve">сроком </w:t>
      </w:r>
      <w:proofErr w:type="gramStart"/>
      <w:r w:rsidR="00A04B9D" w:rsidRPr="00193111">
        <w:rPr>
          <w:rFonts w:eastAsia="Times New Roman"/>
          <w:sz w:val="24"/>
          <w:szCs w:val="24"/>
        </w:rPr>
        <w:t>на</w:t>
      </w:r>
      <w:proofErr w:type="gramEnd"/>
      <w:r w:rsidR="00A04B9D" w:rsidRPr="00193111">
        <w:rPr>
          <w:rFonts w:eastAsia="Times New Roman"/>
          <w:sz w:val="24"/>
          <w:szCs w:val="24"/>
        </w:rPr>
        <w:t xml:space="preserve">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8" w:name="_Toc486608802"/>
      <w:r w:rsidRPr="00193111">
        <w:rPr>
          <w:rFonts w:eastAsia="Times New Roman"/>
          <w:sz w:val="24"/>
          <w:szCs w:val="24"/>
          <w:lang w:eastAsia="ar-SA"/>
        </w:rPr>
        <w:lastRenderedPageBreak/>
        <w:t>Приложение №3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732527" w:rsidRPr="00193111">
        <w:rPr>
          <w:rFonts w:eastAsia="Times New Roman"/>
          <w:sz w:val="24"/>
          <w:szCs w:val="24"/>
        </w:rPr>
        <w:t>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8"/>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732527" w:rsidRPr="00193111"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9" w:name="_Toc486608790"/>
      <w:r w:rsidRPr="00193111">
        <w:rPr>
          <w:rFonts w:eastAsia="Times New Roman"/>
          <w:sz w:val="24"/>
          <w:szCs w:val="24"/>
          <w:lang w:eastAsia="ar-SA"/>
        </w:rPr>
        <w:lastRenderedPageBreak/>
        <w:t>Приложение №5</w:t>
      </w:r>
    </w:p>
    <w:p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9C4B92" w:rsidRPr="00193111" w:rsidRDefault="009C4B92" w:rsidP="00341B8E">
      <w:pPr>
        <w:keepNext/>
        <w:jc w:val="center"/>
        <w:outlineLvl w:val="0"/>
        <w:rPr>
          <w:rFonts w:eastAsia="Times New Roman"/>
          <w:b/>
          <w:bCs/>
          <w:iCs/>
          <w:sz w:val="24"/>
          <w:szCs w:val="24"/>
        </w:rPr>
      </w:pPr>
    </w:p>
    <w:bookmarkEnd w:id="9"/>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proofErr w:type="gramStart"/>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roofErr w:type="gramEnd"/>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10" w:name="_Toc486608792"/>
      <w:r w:rsidRPr="00193111">
        <w:rPr>
          <w:rFonts w:eastAsia="Times New Roman"/>
          <w:sz w:val="24"/>
          <w:szCs w:val="24"/>
          <w:lang w:eastAsia="ar-SA"/>
        </w:rPr>
        <w:t>Приложение №6</w:t>
      </w:r>
    </w:p>
    <w:p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10"/>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lastRenderedPageBreak/>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B6538C">
        <w:rPr>
          <w:sz w:val="24"/>
          <w:szCs w:val="24"/>
        </w:rPr>
        <w:t>ЕПГУ, РПГУ</w:t>
      </w:r>
      <w:r w:rsidR="00513CA9" w:rsidRPr="00193111">
        <w:rPr>
          <w:sz w:val="24"/>
          <w:szCs w:val="24"/>
        </w:rPr>
        <w:t>, посредством телефонной связи или путем личного обращения в Администрацию</w:t>
      </w:r>
      <w:hyperlink r:id="rId15"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1"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12" w:name="_Toc486608794"/>
      <w:bookmarkEnd w:id="11"/>
      <w:r w:rsidRPr="00193111">
        <w:rPr>
          <w:rFonts w:eastAsia="Times New Roman"/>
          <w:sz w:val="24"/>
          <w:szCs w:val="24"/>
          <w:lang w:eastAsia="ar-SA"/>
        </w:rPr>
        <w:t>Приложение №7</w:t>
      </w:r>
    </w:p>
    <w:p w:rsidR="007B644E" w:rsidRPr="00193111" w:rsidRDefault="007B644E" w:rsidP="007B644E">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12"/>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193111" w:rsidRDefault="008A61AA" w:rsidP="008A61AA">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8A61AA" w:rsidRPr="00193111" w:rsidRDefault="008A61AA" w:rsidP="008A61AA">
      <w:pPr>
        <w:autoSpaceDE w:val="0"/>
        <w:autoSpaceDN w:val="0"/>
        <w:adjustRightInd w:val="0"/>
        <w:ind w:left="4962"/>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3" w:name="_Toc486608806"/>
      <w:r w:rsidRPr="00193111">
        <w:rPr>
          <w:rFonts w:eastAsia="Times New Roman"/>
          <w:sz w:val="24"/>
          <w:szCs w:val="24"/>
          <w:lang w:eastAsia="ar-SA"/>
        </w:rPr>
        <w:lastRenderedPageBreak/>
        <w:t>Приложение №10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977C4B" w:rsidP="00977C4B">
      <w:pPr>
        <w:ind w:left="5670"/>
      </w:pPr>
      <w:r w:rsidRPr="00193111">
        <w:rPr>
          <w:rFonts w:eastAsia="Times New Roman"/>
          <w:sz w:val="24"/>
          <w:szCs w:val="24"/>
        </w:rPr>
        <w:t>___________________________________</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3"/>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4" w:name="_Toc486587086"/>
      <w:r w:rsidRPr="00193111">
        <w:rPr>
          <w:rFonts w:eastAsia="Times New Roman"/>
          <w:sz w:val="24"/>
          <w:szCs w:val="24"/>
          <w:lang w:eastAsia="ar-SA"/>
        </w:rPr>
        <w:lastRenderedPageBreak/>
        <w:t>Приложение №11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2521CA" w:rsidRPr="00193111" w:rsidRDefault="002521CA" w:rsidP="002521CA">
      <w:pPr>
        <w:ind w:left="5670"/>
      </w:pPr>
      <w:r w:rsidRPr="00193111">
        <w:rPr>
          <w:rFonts w:eastAsia="Times New Roman"/>
          <w:sz w:val="24"/>
          <w:szCs w:val="24"/>
        </w:rPr>
        <w:t>___________________________________</w:t>
      </w:r>
    </w:p>
    <w:bookmarkEnd w:id="14"/>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____________________________________, лицензии № _____ от «_____»___________ _______ </w:t>
      </w:r>
      <w:proofErr w:type="gramStart"/>
      <w:r w:rsidRPr="00193111">
        <w:rPr>
          <w:sz w:val="24"/>
          <w:szCs w:val="24"/>
        </w:rPr>
        <w:t>г</w:t>
      </w:r>
      <w:proofErr w:type="gramEnd"/>
      <w:r w:rsidRPr="00193111">
        <w:rPr>
          <w:sz w:val="24"/>
          <w:szCs w:val="24"/>
        </w:rPr>
        <w:t>.,</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Default="00DE580D"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Pr="00CF7F17" w:rsidRDefault="00CF7F17" w:rsidP="00CF7F17">
      <w:pPr>
        <w:autoSpaceDE w:val="0"/>
        <w:autoSpaceDN w:val="0"/>
        <w:adjustRightInd w:val="0"/>
        <w:ind w:left="4962"/>
        <w:jc w:val="both"/>
        <w:rPr>
          <w:rFonts w:eastAsia="Times New Roman"/>
          <w:sz w:val="24"/>
          <w:szCs w:val="24"/>
          <w:lang w:eastAsia="ar-SA"/>
        </w:rPr>
      </w:pPr>
      <w:r w:rsidRPr="00CF7F17">
        <w:rPr>
          <w:rFonts w:eastAsia="Times New Roman"/>
          <w:sz w:val="24"/>
          <w:szCs w:val="24"/>
          <w:lang w:eastAsia="ar-SA"/>
        </w:rPr>
        <w:lastRenderedPageBreak/>
        <w:t>Приложение 12</w:t>
      </w:r>
    </w:p>
    <w:p w:rsidR="00CF7F17" w:rsidRPr="00CF7F17" w:rsidRDefault="00CF7F17" w:rsidP="00CF7F17">
      <w:pPr>
        <w:keepNext/>
        <w:ind w:left="4962"/>
        <w:jc w:val="both"/>
        <w:outlineLvl w:val="0"/>
        <w:rPr>
          <w:rFonts w:eastAsia="Times New Roman"/>
          <w:sz w:val="24"/>
          <w:szCs w:val="24"/>
        </w:rPr>
      </w:pPr>
      <w:r w:rsidRPr="00CF7F17">
        <w:rPr>
          <w:rFonts w:eastAsia="Times New Roman"/>
          <w:sz w:val="24"/>
          <w:szCs w:val="24"/>
          <w:lang w:eastAsia="ar-SA"/>
        </w:rPr>
        <w:t xml:space="preserve">к административному регламенту предоставления муниципальной услуги </w:t>
      </w:r>
      <w:r w:rsidRPr="00CF7F17">
        <w:rPr>
          <w:rFonts w:eastAsia="Times New Roman"/>
          <w:sz w:val="24"/>
          <w:szCs w:val="24"/>
        </w:rPr>
        <w:t>«</w:t>
      </w:r>
      <w:r w:rsidRPr="00CF7F17">
        <w:rPr>
          <w:bCs/>
          <w:sz w:val="24"/>
          <w:szCs w:val="24"/>
        </w:rPr>
        <w:t>Выдача разрешения на проведение земляных работ</w:t>
      </w:r>
      <w:r w:rsidR="002A7B83">
        <w:rPr>
          <w:bCs/>
          <w:sz w:val="24"/>
          <w:szCs w:val="24"/>
        </w:rPr>
        <w:t>» Администрации ____________________________</w:t>
      </w:r>
    </w:p>
    <w:p w:rsidR="00CF7F17" w:rsidRPr="00CF7F17" w:rsidRDefault="00CF7F17" w:rsidP="00CF7F17">
      <w:pPr>
        <w:keepNext/>
        <w:ind w:left="5670"/>
        <w:jc w:val="both"/>
        <w:outlineLvl w:val="0"/>
        <w:rPr>
          <w:sz w:val="24"/>
          <w:szCs w:val="24"/>
        </w:rPr>
      </w:pPr>
    </w:p>
    <w:p w:rsidR="002A7B83" w:rsidRPr="00193111" w:rsidRDefault="00CF7F17" w:rsidP="002A7B83">
      <w:pPr>
        <w:widowControl w:val="0"/>
        <w:autoSpaceDE w:val="0"/>
        <w:autoSpaceDN w:val="0"/>
        <w:jc w:val="center"/>
        <w:rPr>
          <w:rFonts w:eastAsia="Times New Roman"/>
          <w:b/>
        </w:rPr>
      </w:pPr>
      <w:r>
        <w:rPr>
          <w:b/>
        </w:rPr>
        <w:t xml:space="preserve">Лист согласования проведения земляных работ </w:t>
      </w:r>
      <w:r w:rsidR="002A7B83" w:rsidRPr="00193111">
        <w:rPr>
          <w:rFonts w:eastAsia="Times New Roman"/>
          <w:b/>
        </w:rPr>
        <w:t xml:space="preserve">на территории Администрации </w:t>
      </w:r>
      <w:r w:rsidR="002A7B83">
        <w:rPr>
          <w:rFonts w:eastAsia="Times New Roman"/>
          <w:b/>
        </w:rPr>
        <w:t>______________________</w:t>
      </w:r>
      <w:r w:rsidR="002A7B83" w:rsidRPr="00193111">
        <w:rPr>
          <w:rFonts w:eastAsia="Times New Roman"/>
          <w:b/>
        </w:rPr>
        <w:t>Республики Крым</w:t>
      </w:r>
    </w:p>
    <w:p w:rsidR="00CF7F17" w:rsidRDefault="00CF7F17" w:rsidP="002A7B83">
      <w:pPr>
        <w:jc w:val="center"/>
        <w:rPr>
          <w:b/>
        </w:rPr>
      </w:pPr>
    </w:p>
    <w:p w:rsidR="00CF7F17" w:rsidRDefault="00CF7F17" w:rsidP="00CF7F17">
      <w:pPr>
        <w:jc w:val="both"/>
      </w:pPr>
      <w:r>
        <w:t xml:space="preserve">По адресу: Республика Крым, </w:t>
      </w:r>
      <w:r w:rsidR="002A7B83">
        <w:t>__________</w:t>
      </w:r>
      <w:r>
        <w:t>, ____________________________</w:t>
      </w:r>
    </w:p>
    <w:p w:rsidR="00CF7F17" w:rsidRDefault="00CF7F17" w:rsidP="00CF7F17">
      <w:pPr>
        <w:jc w:val="both"/>
      </w:pPr>
    </w:p>
    <w:p w:rsidR="00CF7F17" w:rsidRDefault="00CF7F17" w:rsidP="00CF7F17">
      <w:pPr>
        <w:jc w:val="both"/>
      </w:pPr>
      <w:r>
        <w:t>Заказчик:____________________________________________________________</w:t>
      </w:r>
    </w:p>
    <w:p w:rsidR="00CF7F17" w:rsidRDefault="00CF7F17" w:rsidP="00CF7F17">
      <w:pPr>
        <w:jc w:val="both"/>
      </w:pPr>
    </w:p>
    <w:p w:rsidR="00CF7F17" w:rsidRDefault="00CF7F17" w:rsidP="00CF7F17">
      <w:pPr>
        <w:jc w:val="both"/>
      </w:pPr>
      <w:r>
        <w:t>Цель:________________________________________________________________</w:t>
      </w:r>
    </w:p>
    <w:p w:rsidR="00CF7F17" w:rsidRPr="00CF7F17"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8"/>
        <w:gridCol w:w="1559"/>
        <w:gridCol w:w="1417"/>
      </w:tblGrid>
      <w:tr w:rsidR="002A7B83"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w:t>
            </w:r>
          </w:p>
          <w:p w:rsidR="002A7B83" w:rsidRDefault="002A7B83">
            <w:pPr>
              <w:jc w:val="center"/>
              <w:rPr>
                <w:sz w:val="23"/>
                <w:szCs w:val="23"/>
              </w:rPr>
            </w:pPr>
            <w:r>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Согласующие организации</w:t>
            </w:r>
          </w:p>
          <w:p w:rsidR="002A7B83" w:rsidRDefault="002A7B83">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Дата</w:t>
            </w:r>
          </w:p>
          <w:p w:rsidR="002A7B83" w:rsidRDefault="002A7B83">
            <w:pPr>
              <w:jc w:val="center"/>
              <w:rPr>
                <w:sz w:val="23"/>
                <w:szCs w:val="23"/>
              </w:rPr>
            </w:pPr>
            <w:r>
              <w:rPr>
                <w:sz w:val="23"/>
                <w:szCs w:val="23"/>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Примечание</w:t>
            </w:r>
          </w:p>
        </w:tc>
      </w:tr>
      <w:tr w:rsidR="002A7B83"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5</w:t>
            </w:r>
          </w:p>
        </w:tc>
      </w:tr>
      <w:tr w:rsidR="002A7B83" w:rsidTr="002A7B83">
        <w:trPr>
          <w:trHeight w:val="914"/>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2A7B83" w:rsidTr="002A7B83">
        <w:tc>
          <w:tcPr>
            <w:tcW w:w="709" w:type="dxa"/>
            <w:tcBorders>
              <w:top w:val="single" w:sz="4" w:space="0" w:color="auto"/>
              <w:left w:val="single" w:sz="4" w:space="0" w:color="auto"/>
              <w:bottom w:val="single" w:sz="4" w:space="0" w:color="auto"/>
              <w:right w:val="single" w:sz="4" w:space="0" w:color="auto"/>
            </w:tcBorders>
          </w:tcPr>
          <w:p w:rsidR="002A7B83" w:rsidRPr="002A7B83" w:rsidRDefault="002A7B83">
            <w:pPr>
              <w:jc w:val="center"/>
            </w:pPr>
            <w:r>
              <w:rPr>
                <w:lang w:val="en-US"/>
              </w:rPr>
              <w:t>N.</w:t>
            </w:r>
          </w:p>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p w:rsidR="002A7B83" w:rsidRDefault="002A7B83">
            <w:pPr>
              <w:jc w:val="center"/>
            </w:pPr>
          </w:p>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bl>
    <w:p w:rsidR="00DE580D" w:rsidRDefault="00DE580D" w:rsidP="00B543DB">
      <w:pPr>
        <w:autoSpaceDE w:val="0"/>
        <w:autoSpaceDN w:val="0"/>
        <w:adjustRightInd w:val="0"/>
        <w:jc w:val="both"/>
        <w:rPr>
          <w:sz w:val="24"/>
          <w:szCs w:val="24"/>
        </w:rPr>
      </w:pP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rsidR="002A7B83" w:rsidRPr="00193111" w:rsidRDefault="002A7B83" w:rsidP="002A7B83">
      <w:pPr>
        <w:widowControl w:val="0"/>
        <w:autoSpaceDE w:val="0"/>
        <w:autoSpaceDN w:val="0"/>
        <w:jc w:val="both"/>
        <w:rPr>
          <w:rFonts w:eastAsia="Times New Roman"/>
          <w:i/>
          <w:sz w:val="20"/>
          <w:szCs w:val="20"/>
        </w:rPr>
      </w:pPr>
      <w:proofErr w:type="gramStart"/>
      <w:r w:rsidRPr="00193111">
        <w:rPr>
          <w:rFonts w:eastAsia="Times New Roman"/>
          <w:i/>
          <w:sz w:val="20"/>
          <w:szCs w:val="20"/>
        </w:rPr>
        <w:t>(должность уполномоченного работника                              (Подпись)                                              (Ф.И.О)</w:t>
      </w:r>
      <w:proofErr w:type="gramEnd"/>
    </w:p>
    <w:p w:rsidR="002A7B83" w:rsidRDefault="002A7B83" w:rsidP="002A7B83">
      <w:pPr>
        <w:widowControl w:val="0"/>
        <w:autoSpaceDE w:val="0"/>
        <w:autoSpaceDN w:val="0"/>
        <w:jc w:val="both"/>
        <w:rPr>
          <w:rFonts w:eastAsia="Times New Roman"/>
          <w:i/>
          <w:sz w:val="20"/>
          <w:szCs w:val="20"/>
          <w:lang w:eastAsia="ar-SA"/>
        </w:rPr>
      </w:pPr>
      <w:r w:rsidRPr="00193111">
        <w:rPr>
          <w:rFonts w:eastAsia="Times New Roman"/>
          <w:i/>
          <w:sz w:val="20"/>
          <w:szCs w:val="20"/>
        </w:rPr>
        <w:t xml:space="preserve"> </w:t>
      </w:r>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sz w:val="24"/>
          <w:szCs w:val="24"/>
          <w:lang w:eastAsia="ar-SA"/>
        </w:rPr>
        <w:t xml:space="preserve"> </w:t>
      </w:r>
      <w:r w:rsidRPr="002A7B83">
        <w:rPr>
          <w:rFonts w:eastAsia="Times New Roman"/>
          <w:i/>
          <w:sz w:val="20"/>
          <w:szCs w:val="20"/>
          <w:lang w:eastAsia="ar-SA"/>
        </w:rPr>
        <w:t>предоставл</w:t>
      </w:r>
      <w:r>
        <w:rPr>
          <w:rFonts w:eastAsia="Times New Roman"/>
          <w:i/>
          <w:sz w:val="20"/>
          <w:szCs w:val="20"/>
          <w:lang w:eastAsia="ar-SA"/>
        </w:rPr>
        <w:t>яющего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2A7B83" w:rsidRPr="00193111" w:rsidRDefault="002A7B83" w:rsidP="002A7B83">
      <w:pPr>
        <w:widowControl w:val="0"/>
        <w:autoSpaceDE w:val="0"/>
        <w:autoSpaceDN w:val="0"/>
        <w:jc w:val="both"/>
        <w:rPr>
          <w:rFonts w:eastAsia="Times New Roman"/>
          <w:i/>
          <w:sz w:val="20"/>
          <w:szCs w:val="20"/>
        </w:rPr>
      </w:pPr>
      <w:r w:rsidRPr="002A7B83">
        <w:rPr>
          <w:rFonts w:eastAsia="Times New Roman"/>
          <w:i/>
          <w:sz w:val="20"/>
          <w:szCs w:val="20"/>
          <w:lang w:eastAsia="ar-SA"/>
        </w:rPr>
        <w:t xml:space="preserve"> </w:t>
      </w: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2A7B83" w:rsidRPr="00193111" w:rsidRDefault="002A7B83" w:rsidP="002A7B83">
      <w:pPr>
        <w:widowControl w:val="0"/>
        <w:autoSpaceDE w:val="0"/>
        <w:autoSpaceDN w:val="0"/>
        <w:jc w:val="both"/>
        <w:rPr>
          <w:rFonts w:eastAsia="Times New Roman"/>
        </w:rPr>
      </w:pPr>
    </w:p>
    <w:p w:rsidR="002A7B83" w:rsidRPr="00193111" w:rsidRDefault="002A7B83" w:rsidP="002A7B83">
      <w:pPr>
        <w:widowControl w:val="0"/>
        <w:autoSpaceDE w:val="0"/>
        <w:autoSpaceDN w:val="0"/>
        <w:jc w:val="both"/>
        <w:rPr>
          <w:rFonts w:eastAsia="Times New Roman"/>
        </w:rPr>
      </w:pPr>
      <w:r w:rsidRPr="00193111">
        <w:rPr>
          <w:rFonts w:eastAsia="Times New Roman"/>
          <w:b/>
          <w:bCs/>
          <w:iCs/>
        </w:rPr>
        <w:br w:type="page"/>
      </w:r>
    </w:p>
    <w:p w:rsidR="00B543DB" w:rsidRPr="00193111" w:rsidRDefault="00B543DB" w:rsidP="00B543DB">
      <w:pPr>
        <w:autoSpaceDE w:val="0"/>
        <w:autoSpaceDN w:val="0"/>
        <w:adjustRightInd w:val="0"/>
        <w:ind w:firstLine="540"/>
        <w:jc w:val="both"/>
        <w:rPr>
          <w:b/>
          <w:sz w:val="24"/>
          <w:szCs w:val="24"/>
        </w:rPr>
      </w:pPr>
      <w:r w:rsidRPr="00193111">
        <w:rPr>
          <w:b/>
          <w:sz w:val="24"/>
          <w:szCs w:val="24"/>
        </w:rPr>
        <w:lastRenderedPageBreak/>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6"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7"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8"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19"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0"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1"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2"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3"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4"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5"/>
      <w:headerReference w:type="first" r:id="rId26"/>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38C" w:rsidRDefault="00B6538C" w:rsidP="00E03EFD">
      <w:r>
        <w:separator/>
      </w:r>
    </w:p>
  </w:endnote>
  <w:endnote w:type="continuationSeparator" w:id="0">
    <w:p w:rsidR="00B6538C" w:rsidRDefault="00B6538C"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38C" w:rsidRDefault="00B6538C" w:rsidP="00E03EFD">
      <w:r>
        <w:separator/>
      </w:r>
    </w:p>
  </w:footnote>
  <w:footnote w:type="continuationSeparator" w:id="0">
    <w:p w:rsidR="00B6538C" w:rsidRDefault="00B6538C"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8C" w:rsidRDefault="00B6538C"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38C" w:rsidRDefault="00B6538C">
    <w:pPr>
      <w:pStyle w:val="a5"/>
      <w:jc w:val="center"/>
    </w:pPr>
  </w:p>
  <w:p w:rsidR="00B6538C" w:rsidRDefault="00B6538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0DDA"/>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17D9"/>
    <w:rsid w:val="002230FD"/>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2F60DA"/>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5AD5"/>
    <w:rsid w:val="003B640E"/>
    <w:rsid w:val="003B6917"/>
    <w:rsid w:val="003C123B"/>
    <w:rsid w:val="003C1AA0"/>
    <w:rsid w:val="003C4A8E"/>
    <w:rsid w:val="003D2B93"/>
    <w:rsid w:val="003D58CB"/>
    <w:rsid w:val="003D5DC4"/>
    <w:rsid w:val="003E0747"/>
    <w:rsid w:val="003E4DBB"/>
    <w:rsid w:val="003E6352"/>
    <w:rsid w:val="003E7DF0"/>
    <w:rsid w:val="003F14C6"/>
    <w:rsid w:val="003F3851"/>
    <w:rsid w:val="003F663A"/>
    <w:rsid w:val="003F679B"/>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51F33"/>
    <w:rsid w:val="0045458A"/>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1DC"/>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719"/>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179AB"/>
    <w:rsid w:val="00732527"/>
    <w:rsid w:val="00732ABF"/>
    <w:rsid w:val="00735C55"/>
    <w:rsid w:val="00741EF8"/>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3354"/>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81399"/>
    <w:rsid w:val="00886E79"/>
    <w:rsid w:val="00893E64"/>
    <w:rsid w:val="008A26EA"/>
    <w:rsid w:val="008A3F72"/>
    <w:rsid w:val="008A571A"/>
    <w:rsid w:val="008A609C"/>
    <w:rsid w:val="008A61AA"/>
    <w:rsid w:val="008B1CE2"/>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372B0"/>
    <w:rsid w:val="00B40BFD"/>
    <w:rsid w:val="00B459B6"/>
    <w:rsid w:val="00B47A01"/>
    <w:rsid w:val="00B51BED"/>
    <w:rsid w:val="00B53F9C"/>
    <w:rsid w:val="00B543DB"/>
    <w:rsid w:val="00B63655"/>
    <w:rsid w:val="00B6538C"/>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BF5EB4"/>
    <w:rsid w:val="00BF7F28"/>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C78"/>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4A6"/>
    <w:rsid w:val="00CE472A"/>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8D7"/>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2FFKAE0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931FAKAE9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3F7KAE8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1324A7877911455D50D8DF9492F52C070F610BF200B1E414B72B02F0C42D396BFF199AE923931FAKAE0I" TargetMode="External"/><Relationship Id="rId20" Type="http://schemas.openxmlformats.org/officeDocument/2006/relationships/hyperlink" Target="consultantplus://offline/ref=31324A7877911455D50D8DF9492F52C070F610BF200B1E414B72B02F0C42D396BFF199AE923931F6KAE1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E12BE21041E414B72B02F0CK4E2I" TargetMode="External"/><Relationship Id="rId5" Type="http://schemas.openxmlformats.org/officeDocument/2006/relationships/webSettings" Target="webSettings.xml"/><Relationship Id="rId15" Type="http://schemas.openxmlformats.org/officeDocument/2006/relationships/hyperlink" Target="https://uslugi.mosreg.ru/" TargetMode="External"/><Relationship Id="rId23" Type="http://schemas.openxmlformats.org/officeDocument/2006/relationships/hyperlink" Target="consultantplus://offline/ref=31324A7877911455D50D8DF9492F52C070F610BF200B1E414B72B02F0C42D396BFF199AA9539K3E9I" TargetMode="External"/><Relationship Id="rId28" Type="http://schemas.openxmlformats.org/officeDocument/2006/relationships/theme" Target="theme/theme1.xml"/><Relationship Id="rId10" Type="http://schemas.openxmlformats.org/officeDocument/2006/relationships/hyperlink" Target="http://home.garant.ru/document/redirect/23700600/223" TargetMode="External"/><Relationship Id="rId19" Type="http://schemas.openxmlformats.org/officeDocument/2006/relationships/hyperlink" Target="consultantplus://offline/ref=31324A7877911455D50D8DF9492F52C070F610BF200B1E414B72B02F0C42D396BFF199AE923D32FBKAE7I" TargetMode="External"/><Relationship Id="rId4" Type="http://schemas.openxmlformats.org/officeDocument/2006/relationships/settings" Target="settings.xml"/><Relationship Id="rId9" Type="http://schemas.openxmlformats.org/officeDocument/2006/relationships/hyperlink" Target="http://home.garant.ru/document/redirect/23700600/223"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0FAKAE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FB51-9550-4823-8264-CC4ED17C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50</Pages>
  <Words>14727</Words>
  <Characters>128106</Characters>
  <Application>Microsoft Office Word</Application>
  <DocSecurity>0</DocSecurity>
  <Lines>1067</Lines>
  <Paragraphs>285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7</cp:revision>
  <cp:lastPrinted>2018-10-26T06:37:00Z</cp:lastPrinted>
  <dcterms:created xsi:type="dcterms:W3CDTF">2020-09-10T12:19:00Z</dcterms:created>
  <dcterms:modified xsi:type="dcterms:W3CDTF">2021-09-22T08:28:00Z</dcterms:modified>
</cp:coreProperties>
</file>