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0C" w:rsidRPr="00015B44" w:rsidRDefault="006F560C" w:rsidP="006F560C">
      <w:pPr>
        <w:pStyle w:val="a3"/>
        <w:jc w:val="center"/>
        <w:rPr>
          <w:sz w:val="28"/>
          <w:szCs w:val="28"/>
          <w:lang w:eastAsia="ar-SA"/>
        </w:rPr>
      </w:pPr>
      <w:r w:rsidRPr="00015B44">
        <w:rPr>
          <w:sz w:val="28"/>
          <w:szCs w:val="28"/>
          <w:lang w:eastAsia="ar-SA"/>
        </w:rPr>
        <w:t>Реестр  муниципального имущества муниципального образования Новоандреевское  сельское поселение</w:t>
      </w:r>
    </w:p>
    <w:p w:rsidR="006F560C" w:rsidRDefault="006F560C" w:rsidP="004B4F07">
      <w:pPr>
        <w:pStyle w:val="a3"/>
        <w:rPr>
          <w:lang w:eastAsia="ar-SA"/>
        </w:rPr>
      </w:pPr>
      <w:r w:rsidRPr="00015B44">
        <w:rPr>
          <w:sz w:val="28"/>
          <w:szCs w:val="28"/>
          <w:lang w:eastAsia="ar-SA"/>
        </w:rPr>
        <w:t xml:space="preserve">РАЗДЕЛ   </w:t>
      </w:r>
      <w:r w:rsidRPr="00015B44">
        <w:rPr>
          <w:sz w:val="28"/>
          <w:szCs w:val="28"/>
          <w:lang w:val="en-US" w:eastAsia="ar-SA"/>
        </w:rPr>
        <w:t>I</w:t>
      </w:r>
      <w:r w:rsidRPr="00015B44">
        <w:rPr>
          <w:sz w:val="28"/>
          <w:szCs w:val="28"/>
          <w:lang w:eastAsia="ar-SA"/>
        </w:rPr>
        <w:t>. НЕДВИЖИМОЕ ИМУЩЕСТВО</w:t>
      </w:r>
      <w:r w:rsidRPr="00015B44">
        <w:rPr>
          <w:sz w:val="28"/>
          <w:szCs w:val="28"/>
          <w:lang w:eastAsia="ar-SA"/>
        </w:rPr>
        <w:br/>
      </w:r>
      <w:r w:rsidRPr="00246392">
        <w:rPr>
          <w:spacing w:val="-1"/>
          <w:lang w:eastAsia="ar-SA"/>
        </w:rPr>
        <w:t>Под</w:t>
      </w:r>
      <w:r>
        <w:rPr>
          <w:spacing w:val="-1"/>
          <w:lang w:eastAsia="ar-SA"/>
        </w:rPr>
        <w:t xml:space="preserve">раздел 2. Нежилые здания,  строения,  </w:t>
      </w:r>
      <w:r w:rsidRPr="00246392">
        <w:rPr>
          <w:spacing w:val="-1"/>
          <w:lang w:eastAsia="ar-SA"/>
        </w:rPr>
        <w:t>помещения</w:t>
      </w:r>
      <w:r w:rsidRPr="00246392">
        <w:rPr>
          <w:spacing w:val="-1"/>
          <w:lang w:eastAsia="ar-SA"/>
        </w:rPr>
        <w:br/>
      </w:r>
      <w:r w:rsidRPr="00246392">
        <w:rPr>
          <w:lang w:eastAsia="ar-SA"/>
        </w:rPr>
        <w:t xml:space="preserve">по состоянию на « </w:t>
      </w:r>
      <w:r w:rsidR="006A29E3">
        <w:rPr>
          <w:lang w:eastAsia="ar-SA"/>
        </w:rPr>
        <w:t>01</w:t>
      </w:r>
      <w:r w:rsidRPr="00246392">
        <w:rPr>
          <w:lang w:eastAsia="ar-SA"/>
        </w:rPr>
        <w:t>»</w:t>
      </w:r>
      <w:r w:rsidR="00FD0AB3">
        <w:rPr>
          <w:lang w:eastAsia="ar-SA"/>
        </w:rPr>
        <w:t xml:space="preserve"> января  201</w:t>
      </w:r>
      <w:r w:rsidR="00316478">
        <w:rPr>
          <w:lang w:eastAsia="ar-SA"/>
        </w:rPr>
        <w:t>9</w:t>
      </w:r>
      <w:bookmarkStart w:id="0" w:name="_GoBack"/>
      <w:bookmarkEnd w:id="0"/>
      <w:r w:rsidR="006A29E3">
        <w:rPr>
          <w:lang w:eastAsia="ar-SA"/>
        </w:rPr>
        <w:t xml:space="preserve"> </w:t>
      </w:r>
      <w:r w:rsidRPr="00246392">
        <w:rPr>
          <w:lang w:eastAsia="ar-SA"/>
        </w:rPr>
        <w:t>г.</w:t>
      </w:r>
    </w:p>
    <w:p w:rsidR="004B4F07" w:rsidRDefault="004B4F07" w:rsidP="004B4F07">
      <w:pPr>
        <w:pStyle w:val="a3"/>
        <w:rPr>
          <w:lang w:eastAsia="ar-SA"/>
        </w:rPr>
      </w:pPr>
    </w:p>
    <w:p w:rsidR="004B4F07" w:rsidRPr="00246392" w:rsidRDefault="004B4F07" w:rsidP="004B4F07">
      <w:pPr>
        <w:pStyle w:val="a3"/>
        <w:rPr>
          <w:sz w:val="2"/>
          <w:szCs w:val="2"/>
          <w:lang w:eastAsia="ar-SA"/>
        </w:rPr>
      </w:pPr>
    </w:p>
    <w:tbl>
      <w:tblPr>
        <w:tblW w:w="1615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79"/>
        <w:gridCol w:w="1107"/>
        <w:gridCol w:w="1735"/>
        <w:gridCol w:w="1416"/>
        <w:gridCol w:w="1416"/>
        <w:gridCol w:w="1133"/>
        <w:gridCol w:w="1138"/>
        <w:gridCol w:w="1133"/>
        <w:gridCol w:w="1560"/>
        <w:gridCol w:w="1277"/>
        <w:gridCol w:w="1272"/>
        <w:gridCol w:w="1666"/>
      </w:tblGrid>
      <w:tr w:rsidR="006F560C" w:rsidRPr="00246392" w:rsidTr="008A3744">
        <w:trPr>
          <w:trHeight w:hRule="exact" w:val="22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72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proofErr w:type="spellStart"/>
            <w:proofErr w:type="gramStart"/>
            <w:r w:rsidRPr="00246392">
              <w:rPr>
                <w:sz w:val="16"/>
                <w:szCs w:val="16"/>
                <w:lang w:eastAsia="ar-SA"/>
              </w:rPr>
              <w:t>Реест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ровый</w:t>
            </w:r>
            <w:proofErr w:type="spellEnd"/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</w:t>
            </w: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Наименование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Адрес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(местоположение)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Кадастровый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Площадь,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протяженность и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(или) иные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параметры,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характеризующи</w:t>
            </w:r>
            <w:proofErr w:type="spell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е физические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свойства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балансовой стоимости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недвижимог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имущества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остаточной стоимости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недвижимог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кадастровой</w:t>
            </w:r>
            <w:proofErr w:type="gram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стоимости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недвижимог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Даты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прекращения права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муниципальной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собственности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на</w:t>
            </w:r>
            <w:proofErr w:type="gram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недвижимое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Основания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возникновения (прекращения)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права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й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собственности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 недвижимое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правообладате</w:t>
            </w:r>
            <w:proofErr w:type="spell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spellStart"/>
            <w:r w:rsidRPr="00246392">
              <w:rPr>
                <w:sz w:val="16"/>
                <w:szCs w:val="16"/>
                <w:lang w:eastAsia="ar-SA"/>
              </w:rPr>
              <w:t>ле</w:t>
            </w:r>
            <w:proofErr w:type="spell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spellStart"/>
            <w:r w:rsidRPr="00246392">
              <w:rPr>
                <w:sz w:val="16"/>
                <w:szCs w:val="16"/>
                <w:lang w:eastAsia="ar-SA"/>
              </w:rPr>
              <w:t>го</w:t>
            </w:r>
            <w:proofErr w:type="spell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ind w:right="10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об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установленных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в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отношении</w:t>
            </w:r>
            <w:proofErr w:type="gram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ограничениях</w:t>
            </w:r>
            <w:proofErr w:type="gram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(обременениях)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с</w:t>
            </w:r>
            <w:proofErr w:type="gramEnd"/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указанием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основания и даты их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6F560C" w:rsidRPr="00246392" w:rsidRDefault="006F560C" w:rsidP="00941641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</w:tc>
      </w:tr>
      <w:tr w:rsidR="006F560C" w:rsidRPr="00246392" w:rsidTr="008A3744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0C" w:rsidRPr="00246392" w:rsidRDefault="006F560C" w:rsidP="0094164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13</w:t>
            </w:r>
          </w:p>
        </w:tc>
      </w:tr>
      <w:tr w:rsidR="008A3744" w:rsidRPr="00246392" w:rsidTr="008A3744">
        <w:trPr>
          <w:trHeight w:hRule="exact" w:val="7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A3744">
              <w:rPr>
                <w:sz w:val="16"/>
                <w:szCs w:val="16"/>
                <w:lang w:eastAsia="ar-SA"/>
              </w:rPr>
              <w:t>101.12.00001</w:t>
            </w:r>
          </w:p>
          <w:p w:rsidR="008A3744" w:rsidRPr="008A3744" w:rsidRDefault="008A3744" w:rsidP="008A3744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8A3744" w:rsidRPr="008A3744" w:rsidRDefault="008A3744" w:rsidP="008A3744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7D53D8">
              <w:rPr>
                <w:sz w:val="20"/>
                <w:szCs w:val="20"/>
                <w:lang w:eastAsia="ar-SA"/>
              </w:rPr>
              <w:t>Нежилое здание. Контора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7D53D8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7D53D8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7D53D8"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 w:rsidRPr="007D53D8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 xml:space="preserve">   </w:t>
            </w:r>
            <w:r w:rsidRPr="007D53D8">
              <w:rPr>
                <w:sz w:val="20"/>
                <w:szCs w:val="20"/>
                <w:lang w:eastAsia="ar-SA"/>
              </w:rPr>
              <w:t>ул. Победы, 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A3744" w:rsidRP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A3744">
              <w:rPr>
                <w:sz w:val="16"/>
                <w:szCs w:val="16"/>
                <w:lang w:eastAsia="ar-SA"/>
              </w:rPr>
              <w:t>90:12:100103:110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</w:t>
            </w:r>
          </w:p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</w:t>
            </w:r>
            <w:r w:rsidRPr="007D53D8">
              <w:rPr>
                <w:sz w:val="20"/>
                <w:szCs w:val="20"/>
                <w:lang w:eastAsia="ar-SA"/>
              </w:rPr>
              <w:t>1334,6</w:t>
            </w:r>
          </w:p>
          <w:p w:rsidR="008A3744" w:rsidRPr="007D53D8" w:rsidRDefault="008A3744" w:rsidP="008A374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</w:t>
            </w:r>
            <w:r w:rsidRPr="007D53D8">
              <w:rPr>
                <w:sz w:val="20"/>
                <w:szCs w:val="20"/>
                <w:lang w:eastAsia="ar-SA"/>
              </w:rPr>
              <w:t>1 519 300,00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8A3744" w:rsidRPr="00246392" w:rsidTr="008A3744">
        <w:trPr>
          <w:trHeight w:hRule="exact"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A3744">
              <w:rPr>
                <w:sz w:val="16"/>
                <w:szCs w:val="16"/>
                <w:lang w:eastAsia="ar-SA"/>
              </w:rPr>
              <w:t>101.12.00002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7D53D8">
              <w:rPr>
                <w:sz w:val="20"/>
                <w:szCs w:val="20"/>
                <w:lang w:eastAsia="ar-SA"/>
              </w:rPr>
              <w:t xml:space="preserve">Нежилое здание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7D53D8" w:rsidRDefault="008A3744" w:rsidP="008A374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7D53D8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7D53D8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7D53D8"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 w:rsidRPr="007D53D8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D53D8">
              <w:rPr>
                <w:sz w:val="20"/>
                <w:szCs w:val="20"/>
                <w:lang w:eastAsia="ar-SA"/>
              </w:rPr>
              <w:t xml:space="preserve"> ул. Победы, 34б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A3744" w:rsidRPr="008A3744" w:rsidRDefault="008A3744" w:rsidP="008A374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A3744">
              <w:rPr>
                <w:sz w:val="16"/>
                <w:szCs w:val="16"/>
                <w:lang w:eastAsia="ar-SA"/>
              </w:rPr>
              <w:t>90:12:100102:147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8A3744" w:rsidRPr="007D53D8" w:rsidRDefault="008A3744" w:rsidP="008A374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53D8">
              <w:rPr>
                <w:sz w:val="20"/>
                <w:szCs w:val="20"/>
                <w:lang w:eastAsia="ar-SA"/>
              </w:rPr>
              <w:t>1621,9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Default="008A3744" w:rsidP="008A374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8A3744" w:rsidRPr="007D53D8" w:rsidRDefault="008A3744" w:rsidP="008A374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53D8">
              <w:rPr>
                <w:sz w:val="20"/>
                <w:szCs w:val="20"/>
                <w:lang w:eastAsia="ar-SA"/>
              </w:rPr>
              <w:t>430 431,00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44" w:rsidRPr="00246392" w:rsidRDefault="008A3744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FD0AB3" w:rsidRPr="00246392" w:rsidTr="00FD0AB3">
        <w:trPr>
          <w:trHeight w:hRule="exact" w:val="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Default="00FD0AB3" w:rsidP="00EF3F6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FD0AB3" w:rsidRPr="00F91ED2" w:rsidRDefault="00FD0AB3" w:rsidP="00EF3F6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101.12.00003</w:t>
            </w:r>
          </w:p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91ED2">
              <w:rPr>
                <w:sz w:val="20"/>
                <w:szCs w:val="20"/>
                <w:lang w:eastAsia="ar-SA"/>
              </w:rPr>
              <w:t xml:space="preserve">Нежилое здание.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F91ED2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F91ED2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F91ED2"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 w:rsidRPr="00F91ED2">
              <w:rPr>
                <w:sz w:val="20"/>
                <w:szCs w:val="20"/>
                <w:lang w:eastAsia="ar-SA"/>
              </w:rPr>
              <w:t xml:space="preserve">,   </w:t>
            </w:r>
            <w:r>
              <w:rPr>
                <w:sz w:val="20"/>
                <w:szCs w:val="20"/>
                <w:lang w:eastAsia="ar-SA"/>
              </w:rPr>
              <w:t>ул. Победы, 39а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F91ED2" w:rsidRDefault="00FD0AB3" w:rsidP="00EF3F69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FD0AB3" w:rsidRPr="00F91ED2" w:rsidRDefault="00FD0AB3" w:rsidP="00FD0AB3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90:12:100103:106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91ED2">
              <w:rPr>
                <w:sz w:val="20"/>
                <w:szCs w:val="20"/>
                <w:lang w:eastAsia="ar-SA"/>
              </w:rPr>
              <w:t xml:space="preserve">           </w:t>
            </w:r>
          </w:p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91ED2">
              <w:rPr>
                <w:sz w:val="20"/>
                <w:szCs w:val="20"/>
                <w:lang w:eastAsia="ar-SA"/>
              </w:rPr>
              <w:t xml:space="preserve">        </w:t>
            </w:r>
            <w:r>
              <w:rPr>
                <w:sz w:val="20"/>
                <w:szCs w:val="20"/>
                <w:lang w:eastAsia="ar-SA"/>
              </w:rPr>
              <w:t>354,4</w:t>
            </w:r>
          </w:p>
          <w:p w:rsidR="00FD0AB3" w:rsidRPr="00F91ED2" w:rsidRDefault="00FD0AB3" w:rsidP="00EF3F69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F91ED2" w:rsidRDefault="00FD0AB3" w:rsidP="00EF3F69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F91ED2">
              <w:rPr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sz w:val="20"/>
                <w:szCs w:val="20"/>
                <w:lang w:eastAsia="ar-SA"/>
              </w:rPr>
              <w:t>115 324,00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FD0AB3" w:rsidRPr="00246392" w:rsidTr="008A3744">
        <w:trPr>
          <w:trHeight w:hRule="exact"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B3" w:rsidRPr="00246392" w:rsidRDefault="00FD0AB3" w:rsidP="008A374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</w:tbl>
    <w:p w:rsidR="006F560C" w:rsidRDefault="006F560C" w:rsidP="006F560C">
      <w:pPr>
        <w:pStyle w:val="a3"/>
        <w:rPr>
          <w:lang w:eastAsia="ar-SA"/>
        </w:rPr>
      </w:pPr>
    </w:p>
    <w:p w:rsidR="006F560C" w:rsidRDefault="006F560C" w:rsidP="006F560C">
      <w:pPr>
        <w:pStyle w:val="a3"/>
        <w:rPr>
          <w:lang w:eastAsia="ar-SA"/>
        </w:rPr>
      </w:pPr>
    </w:p>
    <w:p w:rsidR="006F560C" w:rsidRDefault="006F560C" w:rsidP="006F560C">
      <w:pPr>
        <w:pStyle w:val="a3"/>
        <w:rPr>
          <w:lang w:eastAsia="ar-SA"/>
        </w:rPr>
      </w:pPr>
      <w:r w:rsidRPr="00246392">
        <w:rPr>
          <w:lang w:eastAsia="ar-SA"/>
        </w:rPr>
        <w:t xml:space="preserve">ОУ – оперативное управление; </w:t>
      </w:r>
    </w:p>
    <w:p w:rsidR="00AB5F6B" w:rsidRDefault="006F560C" w:rsidP="006F560C">
      <w:r>
        <w:rPr>
          <w:lang w:eastAsia="ar-SA"/>
        </w:rPr>
        <w:t>ХВ – хозяйственное ведение.</w:t>
      </w:r>
    </w:p>
    <w:sectPr w:rsidR="00AB5F6B" w:rsidSect="006F5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0C"/>
    <w:rsid w:val="00316478"/>
    <w:rsid w:val="004B4F07"/>
    <w:rsid w:val="006A29E3"/>
    <w:rsid w:val="006F560C"/>
    <w:rsid w:val="008A3744"/>
    <w:rsid w:val="00AB5F6B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5</cp:revision>
  <cp:lastPrinted>2018-01-22T13:31:00Z</cp:lastPrinted>
  <dcterms:created xsi:type="dcterms:W3CDTF">2017-06-16T07:59:00Z</dcterms:created>
  <dcterms:modified xsi:type="dcterms:W3CDTF">2019-01-21T08:23:00Z</dcterms:modified>
</cp:coreProperties>
</file>