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AB0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77AB0">
        <w:rPr>
          <w:b/>
          <w:sz w:val="24"/>
          <w:szCs w:val="24"/>
        </w:rPr>
        <w:t xml:space="preserve"> __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r w:rsidRPr="008504A0">
        <w:rPr>
          <w:b/>
          <w:sz w:val="24"/>
          <w:szCs w:val="24"/>
        </w:rPr>
        <w:t xml:space="preserve">от </w:t>
      </w:r>
      <w:r w:rsidR="00677AB0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03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643826" w:rsidRDefault="00643826" w:rsidP="008504A0">
      <w:pPr>
        <w:spacing w:after="0" w:line="240" w:lineRule="auto"/>
        <w:rPr>
          <w:b/>
          <w:sz w:val="24"/>
          <w:szCs w:val="24"/>
        </w:rPr>
      </w:pPr>
    </w:p>
    <w:p w:rsidR="004B2FE5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 прекращении эксплуатации</w:t>
      </w:r>
    </w:p>
    <w:p w:rsidR="00677AB0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места удаления отходов на территории </w:t>
      </w:r>
    </w:p>
    <w:p w:rsidR="00677AB0" w:rsidRPr="00524DC3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</w:p>
    <w:p w:rsidR="00524DC3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60F97" w:rsidRDefault="00860F97" w:rsidP="00860F97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F30D6" w:rsidRDefault="00677AB0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77AB0">
        <w:rPr>
          <w:rFonts w:eastAsia="Times New Roman"/>
          <w:sz w:val="24"/>
          <w:szCs w:val="24"/>
          <w:lang w:eastAsia="ar-SA"/>
        </w:rPr>
        <w:t xml:space="preserve">В соответствии с Федеральным законом от 10.01.2002 № 7-ФЗ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Pr="00677AB0">
        <w:rPr>
          <w:rFonts w:eastAsia="Times New Roman"/>
          <w:sz w:val="24"/>
          <w:szCs w:val="24"/>
          <w:lang w:eastAsia="ar-SA"/>
        </w:rPr>
        <w:t>Об охране окружающей среды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Pr="00677AB0">
        <w:rPr>
          <w:rFonts w:eastAsia="Times New Roman"/>
          <w:sz w:val="24"/>
          <w:szCs w:val="24"/>
          <w:lang w:eastAsia="ar-SA"/>
        </w:rPr>
        <w:t xml:space="preserve">, Федеральным законом от 24.06.1998 № 89-ФЗ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Pr="00677AB0">
        <w:rPr>
          <w:rFonts w:eastAsia="Times New Roman"/>
          <w:sz w:val="24"/>
          <w:szCs w:val="24"/>
          <w:lang w:eastAsia="ar-SA"/>
        </w:rPr>
        <w:t>Об отходах производства и потребления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Pr="00677AB0">
        <w:rPr>
          <w:rFonts w:eastAsia="Times New Roman"/>
          <w:sz w:val="24"/>
          <w:szCs w:val="24"/>
          <w:lang w:eastAsia="ar-SA"/>
        </w:rPr>
        <w:t xml:space="preserve">, 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подпунктом </w:t>
      </w:r>
      <w:r w:rsidR="001F30D6">
        <w:rPr>
          <w:rFonts w:eastAsia="Times New Roman"/>
          <w:sz w:val="24"/>
          <w:szCs w:val="24"/>
          <w:lang w:eastAsia="ar-SA"/>
        </w:rPr>
        <w:t>18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 пункта 1 статьи 1</w:t>
      </w:r>
      <w:r w:rsidR="001F30D6">
        <w:rPr>
          <w:rFonts w:eastAsia="Times New Roman"/>
          <w:sz w:val="24"/>
          <w:szCs w:val="24"/>
          <w:lang w:eastAsia="ar-SA"/>
        </w:rPr>
        <w:t>4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 Федерального закона от 06.10.2003 № 131-ФЗ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="001F30D6" w:rsidRPr="001F30D6">
        <w:rPr>
          <w:rFonts w:eastAsia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="001F30D6" w:rsidRPr="001F30D6">
        <w:rPr>
          <w:rFonts w:eastAsia="Times New Roman"/>
          <w:sz w:val="24"/>
          <w:szCs w:val="24"/>
          <w:lang w:eastAsia="ar-SA"/>
        </w:rPr>
        <w:t>,</w:t>
      </w:r>
      <w:r w:rsidR="001F30D6">
        <w:rPr>
          <w:rFonts w:eastAsia="Times New Roman"/>
          <w:sz w:val="24"/>
          <w:szCs w:val="24"/>
          <w:lang w:eastAsia="ar-SA"/>
        </w:rPr>
        <w:t xml:space="preserve"> учитывая п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остановление </w:t>
      </w:r>
      <w:r w:rsidR="001F30D6">
        <w:rPr>
          <w:rFonts w:eastAsia="Times New Roman"/>
          <w:sz w:val="24"/>
          <w:szCs w:val="24"/>
          <w:lang w:eastAsia="ar-SA"/>
        </w:rPr>
        <w:t>С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овета </w:t>
      </w:r>
      <w:r w:rsidR="001F30D6">
        <w:rPr>
          <w:rFonts w:eastAsia="Times New Roman"/>
          <w:sz w:val="24"/>
          <w:szCs w:val="24"/>
          <w:lang w:eastAsia="ar-SA"/>
        </w:rPr>
        <w:t>М</w:t>
      </w:r>
      <w:r w:rsidR="001F30D6" w:rsidRPr="001F30D6">
        <w:rPr>
          <w:rFonts w:eastAsia="Times New Roman"/>
          <w:sz w:val="24"/>
          <w:szCs w:val="24"/>
          <w:lang w:eastAsia="ar-SA"/>
        </w:rPr>
        <w:t>инистров</w:t>
      </w:r>
      <w:r w:rsidR="001F30D6">
        <w:rPr>
          <w:rFonts w:eastAsia="Times New Roman"/>
          <w:sz w:val="24"/>
          <w:szCs w:val="24"/>
          <w:lang w:eastAsia="ar-SA"/>
        </w:rPr>
        <w:t xml:space="preserve"> Р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еспублики </w:t>
      </w:r>
      <w:r w:rsidR="001F30D6">
        <w:rPr>
          <w:rFonts w:eastAsia="Times New Roman"/>
          <w:sz w:val="24"/>
          <w:szCs w:val="24"/>
          <w:lang w:eastAsia="ar-SA"/>
        </w:rPr>
        <w:t>К</w:t>
      </w:r>
      <w:r w:rsidR="001F30D6" w:rsidRPr="001F30D6">
        <w:rPr>
          <w:rFonts w:eastAsia="Times New Roman"/>
          <w:sz w:val="24"/>
          <w:szCs w:val="24"/>
          <w:lang w:eastAsia="ar-SA"/>
        </w:rPr>
        <w:t>рым</w:t>
      </w:r>
      <w:r w:rsidR="001F30D6">
        <w:rPr>
          <w:rFonts w:eastAsia="Times New Roman"/>
          <w:sz w:val="24"/>
          <w:szCs w:val="24"/>
          <w:lang w:eastAsia="ar-SA"/>
        </w:rPr>
        <w:t xml:space="preserve"> от 24 июля 2015 года № 431 «</w:t>
      </w:r>
      <w:r w:rsidR="001F30D6" w:rsidRPr="001F30D6">
        <w:rPr>
          <w:rFonts w:eastAsia="Times New Roman"/>
          <w:sz w:val="24"/>
          <w:szCs w:val="24"/>
          <w:lang w:eastAsia="ar-SA"/>
        </w:rPr>
        <w:t>О</w:t>
      </w:r>
      <w:r w:rsidR="001F30D6">
        <w:rPr>
          <w:rFonts w:eastAsia="Times New Roman"/>
          <w:sz w:val="24"/>
          <w:szCs w:val="24"/>
          <w:lang w:eastAsia="ar-SA"/>
        </w:rPr>
        <w:t xml:space="preserve">б утверждении Генеральной схемы санитарной очистки территории </w:t>
      </w:r>
      <w:r w:rsidR="001F30D6" w:rsidRPr="001F30D6">
        <w:rPr>
          <w:rFonts w:eastAsia="Times New Roman"/>
          <w:sz w:val="24"/>
          <w:szCs w:val="24"/>
          <w:lang w:eastAsia="ar-SA"/>
        </w:rPr>
        <w:t>Республики Крым</w:t>
      </w:r>
      <w:r w:rsidR="001F30D6">
        <w:rPr>
          <w:rFonts w:eastAsia="Times New Roman"/>
          <w:sz w:val="24"/>
          <w:szCs w:val="24"/>
          <w:lang w:eastAsia="ar-SA"/>
        </w:rPr>
        <w:t xml:space="preserve">, </w:t>
      </w:r>
      <w:r w:rsidR="00EC48FD">
        <w:rPr>
          <w:rFonts w:eastAsia="Times New Roman"/>
          <w:sz w:val="24"/>
          <w:szCs w:val="24"/>
          <w:lang w:eastAsia="ar-SA"/>
        </w:rPr>
        <w:t>письмо администрации Симферопольского района от 13.03.2017г. исх. № 01-99/3860 о мероприятиях по соблюдению требований природоохранного законодательства в сфере обращения с отходами и предупреждения негативных последствий техногенного характера,</w:t>
      </w:r>
    </w:p>
    <w:p w:rsidR="00EC48FD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EC48FD" w:rsidRPr="001F30D6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24DC3" w:rsidRPr="00524DC3" w:rsidRDefault="00860F97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60F97">
        <w:rPr>
          <w:rFonts w:eastAsia="Times New Roman"/>
          <w:sz w:val="24"/>
          <w:szCs w:val="24"/>
          <w:lang w:eastAsia="ru-RU"/>
        </w:rPr>
        <w:t xml:space="preserve">Прекратить эксплуатацию </w:t>
      </w:r>
      <w:r>
        <w:rPr>
          <w:rFonts w:eastAsia="Times New Roman"/>
          <w:sz w:val="24"/>
          <w:szCs w:val="24"/>
          <w:lang w:eastAsia="ru-RU"/>
        </w:rPr>
        <w:t xml:space="preserve">места удаления отходов на территории </w:t>
      </w:r>
      <w:r w:rsidR="00524DC3">
        <w:rPr>
          <w:rFonts w:eastAsia="Times New Roman"/>
          <w:sz w:val="24"/>
          <w:szCs w:val="24"/>
          <w:lang w:eastAsia="ru-RU"/>
        </w:rPr>
        <w:t>Новоандреевско</w:t>
      </w:r>
      <w:r>
        <w:rPr>
          <w:rFonts w:eastAsia="Times New Roman"/>
          <w:sz w:val="24"/>
          <w:szCs w:val="24"/>
          <w:lang w:eastAsia="ru-RU"/>
        </w:rPr>
        <w:t>го</w:t>
      </w:r>
      <w:r w:rsidR="00524DC3">
        <w:rPr>
          <w:rFonts w:eastAsia="Times New Roman"/>
          <w:sz w:val="24"/>
          <w:szCs w:val="24"/>
          <w:lang w:eastAsia="ru-RU"/>
        </w:rPr>
        <w:t xml:space="preserve"> сельско</w:t>
      </w:r>
      <w:r>
        <w:rPr>
          <w:rFonts w:eastAsia="Times New Roman"/>
          <w:sz w:val="24"/>
          <w:szCs w:val="24"/>
          <w:lang w:eastAsia="ru-RU"/>
        </w:rPr>
        <w:t>го</w:t>
      </w:r>
      <w:r w:rsidR="00524DC3">
        <w:rPr>
          <w:rFonts w:eastAsia="Times New Roman"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sz w:val="24"/>
          <w:szCs w:val="24"/>
          <w:lang w:eastAsia="ru-RU"/>
        </w:rPr>
        <w:t>я</w:t>
      </w:r>
      <w:r w:rsidR="00524DC3">
        <w:rPr>
          <w:rFonts w:eastAsia="Times New Roman"/>
          <w:sz w:val="24"/>
          <w:szCs w:val="24"/>
          <w:lang w:eastAsia="ru-RU"/>
        </w:rPr>
        <w:t xml:space="preserve"> Симферопольского района </w:t>
      </w:r>
      <w:r>
        <w:rPr>
          <w:rFonts w:eastAsia="Times New Roman"/>
          <w:sz w:val="24"/>
          <w:szCs w:val="24"/>
          <w:lang w:eastAsia="ru-RU"/>
        </w:rPr>
        <w:t xml:space="preserve"> Республики Крым, н</w:t>
      </w:r>
      <w:r w:rsidRPr="00860F97">
        <w:rPr>
          <w:rFonts w:eastAsia="Times New Roman"/>
          <w:sz w:val="24"/>
          <w:szCs w:val="24"/>
          <w:lang w:eastAsia="ru-RU"/>
        </w:rPr>
        <w:t xml:space="preserve">а земельном участке общей площадью </w:t>
      </w:r>
      <w:r w:rsidR="00CC675C">
        <w:rPr>
          <w:rFonts w:eastAsia="Times New Roman"/>
          <w:sz w:val="24"/>
          <w:szCs w:val="24"/>
          <w:lang w:eastAsia="ru-RU"/>
        </w:rPr>
        <w:t>1,4</w:t>
      </w:r>
      <w:r w:rsidRPr="00860F97">
        <w:rPr>
          <w:rFonts w:eastAsia="Times New Roman"/>
          <w:sz w:val="24"/>
          <w:szCs w:val="24"/>
          <w:lang w:eastAsia="ru-RU"/>
        </w:rPr>
        <w:t xml:space="preserve"> га</w:t>
      </w:r>
      <w:r w:rsidR="00CC675C" w:rsidRPr="00CC675C">
        <w:t xml:space="preserve"> </w:t>
      </w:r>
      <w:r w:rsidR="00CC675C">
        <w:rPr>
          <w:rFonts w:eastAsia="Times New Roman"/>
          <w:sz w:val="24"/>
          <w:szCs w:val="24"/>
          <w:lang w:eastAsia="ru-RU"/>
        </w:rPr>
        <w:t xml:space="preserve">принадлежащего </w:t>
      </w:r>
      <w:r w:rsidR="00CC675C" w:rsidRPr="00CC675C">
        <w:rPr>
          <w:rFonts w:eastAsia="Times New Roman"/>
          <w:sz w:val="24"/>
          <w:szCs w:val="24"/>
          <w:lang w:eastAsia="ru-RU"/>
        </w:rPr>
        <w:t xml:space="preserve"> на основании  </w:t>
      </w:r>
      <w:r w:rsidR="00CC675C">
        <w:rPr>
          <w:rFonts w:eastAsia="Times New Roman"/>
          <w:sz w:val="24"/>
          <w:szCs w:val="24"/>
          <w:lang w:eastAsia="ru-RU"/>
        </w:rPr>
        <w:t xml:space="preserve">государственного акта на право постоянного пользования землей серия </w:t>
      </w:r>
      <w:proofErr w:type="gramStart"/>
      <w:r w:rsidR="00CC675C">
        <w:rPr>
          <w:rFonts w:eastAsia="Times New Roman"/>
          <w:sz w:val="24"/>
          <w:szCs w:val="24"/>
          <w:lang w:val="uk-UA" w:eastAsia="ru-RU"/>
        </w:rPr>
        <w:t>І</w:t>
      </w:r>
      <w:r w:rsidR="00CC675C" w:rsidRPr="00CC675C">
        <w:rPr>
          <w:rFonts w:eastAsia="Times New Roman"/>
          <w:sz w:val="24"/>
          <w:szCs w:val="24"/>
          <w:lang w:eastAsia="ru-RU"/>
        </w:rPr>
        <w:t>-</w:t>
      </w:r>
      <w:proofErr w:type="gramEnd"/>
      <w:r w:rsidR="00CC675C">
        <w:rPr>
          <w:rFonts w:eastAsia="Times New Roman"/>
          <w:sz w:val="24"/>
          <w:szCs w:val="24"/>
          <w:lang w:eastAsia="ru-RU"/>
        </w:rPr>
        <w:t>КМ № 003370</w:t>
      </w:r>
      <w:r w:rsidR="009004CA">
        <w:rPr>
          <w:rFonts w:eastAsia="Times New Roman"/>
          <w:sz w:val="24"/>
          <w:szCs w:val="24"/>
          <w:lang w:eastAsia="ru-RU"/>
        </w:rPr>
        <w:t>, ранее присвоенный кадастровый номер 0124784000040010004</w:t>
      </w:r>
    </w:p>
    <w:p w:rsidR="00860F97" w:rsidRDefault="009004CA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004CA">
        <w:rPr>
          <w:rFonts w:eastAsia="Times New Roman"/>
          <w:sz w:val="24"/>
          <w:szCs w:val="24"/>
          <w:lang w:eastAsia="ru-RU"/>
        </w:rPr>
        <w:t>Предприятиям и организациям всех форм собственности</w:t>
      </w:r>
      <w:r>
        <w:rPr>
          <w:rFonts w:eastAsia="Times New Roman"/>
          <w:sz w:val="24"/>
          <w:szCs w:val="24"/>
          <w:lang w:eastAsia="ru-RU"/>
        </w:rPr>
        <w:t>, индивидуальным предпринимателям, а также физическим лицам</w:t>
      </w:r>
      <w:r w:rsidRPr="009004CA">
        <w:rPr>
          <w:rFonts w:eastAsia="Times New Roman"/>
          <w:sz w:val="24"/>
          <w:szCs w:val="24"/>
          <w:lang w:eastAsia="ru-RU"/>
        </w:rPr>
        <w:t xml:space="preserve"> прекратить вывоз отх</w:t>
      </w:r>
      <w:r>
        <w:rPr>
          <w:rFonts w:eastAsia="Times New Roman"/>
          <w:sz w:val="24"/>
          <w:szCs w:val="24"/>
          <w:lang w:eastAsia="ru-RU"/>
        </w:rPr>
        <w:t>одов производства и потребления на территорию указанную</w:t>
      </w:r>
      <w:r w:rsidRPr="009004CA">
        <w:rPr>
          <w:rFonts w:eastAsia="Times New Roman"/>
          <w:sz w:val="24"/>
          <w:szCs w:val="24"/>
          <w:lang w:eastAsia="ru-RU"/>
        </w:rPr>
        <w:t xml:space="preserve"> в пункте 1 настоящего постановления.</w:t>
      </w:r>
    </w:p>
    <w:p w:rsidR="005404E1" w:rsidRDefault="005404E1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DB7951" w:rsidRPr="00DB7951" w:rsidRDefault="00DB7951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Pr="00DB7951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  <w:bookmarkEnd w:id="0"/>
    </w:p>
    <w:sectPr w:rsidR="00524DC3" w:rsidRPr="00DB7951" w:rsidSect="001F3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49" w:rsidRDefault="00327F49" w:rsidP="009F00E8">
      <w:pPr>
        <w:spacing w:after="0" w:line="240" w:lineRule="auto"/>
      </w:pPr>
      <w:r>
        <w:separator/>
      </w:r>
    </w:p>
  </w:endnote>
  <w:endnote w:type="continuationSeparator" w:id="0">
    <w:p w:rsidR="00327F49" w:rsidRDefault="00327F49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49" w:rsidRDefault="00327F49" w:rsidP="009F00E8">
      <w:pPr>
        <w:spacing w:after="0" w:line="240" w:lineRule="auto"/>
      </w:pPr>
      <w:r>
        <w:separator/>
      </w:r>
    </w:p>
  </w:footnote>
  <w:footnote w:type="continuationSeparator" w:id="0">
    <w:p w:rsidR="00327F49" w:rsidRDefault="00327F49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2017-03-07T05:20:00Z</cp:lastPrinted>
  <dcterms:created xsi:type="dcterms:W3CDTF">2017-03-15T07:48:00Z</dcterms:created>
  <dcterms:modified xsi:type="dcterms:W3CDTF">2017-03-16T11:01:00Z</dcterms:modified>
</cp:coreProperties>
</file>