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16" w:rsidRPr="005B0416" w:rsidRDefault="00B235CE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09575" cy="542925"/>
            <wp:effectExtent l="0" t="0" r="9525" b="9525"/>
            <wp:docPr id="2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 xml:space="preserve">Администрация 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Новоандреевского сельского поселения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Симферопольского района Республики Крым</w:t>
      </w:r>
    </w:p>
    <w:p w:rsidR="005B0416" w:rsidRPr="005B0416" w:rsidRDefault="005B0416" w:rsidP="005B0416">
      <w:pPr>
        <w:widowControl/>
        <w:ind w:firstLine="0"/>
        <w:jc w:val="left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u w:val="single"/>
          <w:lang w:eastAsia="en-US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bCs/>
          <w:u w:val="single"/>
          <w:lang w:eastAsia="en-US"/>
        </w:rPr>
        <w:t>_______________________________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ПОСТАНОВЛЕНИЕ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5B0416" w:rsidRPr="005B0416" w:rsidRDefault="005B0416" w:rsidP="005B0416">
      <w:pPr>
        <w:widowControl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__</w:t>
      </w:r>
      <w:r w:rsidRPr="005B0416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>июня</w:t>
      </w:r>
      <w:r w:rsidRPr="005B0416">
        <w:rPr>
          <w:rFonts w:ascii="Times New Roman" w:eastAsia="Calibri" w:hAnsi="Times New Roman" w:cs="Times New Roman"/>
          <w:b/>
          <w:lang w:eastAsia="en-US"/>
        </w:rPr>
        <w:t xml:space="preserve"> 2017 года </w:t>
      </w:r>
      <w:r w:rsidRPr="005B0416">
        <w:rPr>
          <w:rFonts w:ascii="Times New Roman" w:eastAsia="Calibri" w:hAnsi="Times New Roman" w:cs="Times New Roman"/>
          <w:b/>
          <w:lang w:eastAsia="en-US"/>
        </w:rPr>
        <w:tab/>
      </w:r>
      <w:r w:rsidRPr="005B0416">
        <w:rPr>
          <w:rFonts w:ascii="Times New Roman" w:eastAsia="Calibri" w:hAnsi="Times New Roman" w:cs="Times New Roman"/>
          <w:b/>
          <w:lang w:eastAsia="en-US"/>
        </w:rPr>
        <w:tab/>
      </w:r>
      <w:r w:rsidRPr="005B0416">
        <w:rPr>
          <w:rFonts w:ascii="Times New Roman" w:eastAsia="Calibri" w:hAnsi="Times New Roman" w:cs="Times New Roman"/>
          <w:b/>
          <w:lang w:eastAsia="en-US"/>
        </w:rPr>
        <w:tab/>
        <w:t xml:space="preserve">      </w:t>
      </w:r>
      <w:r w:rsidR="00CC2707">
        <w:rPr>
          <w:rFonts w:ascii="Times New Roman" w:eastAsia="Calibri" w:hAnsi="Times New Roman" w:cs="Times New Roman"/>
          <w:b/>
          <w:lang w:eastAsia="en-US"/>
        </w:rPr>
        <w:t xml:space="preserve">           </w:t>
      </w:r>
      <w:r w:rsidRPr="005B0416">
        <w:rPr>
          <w:rFonts w:ascii="Times New Roman" w:eastAsia="Calibri" w:hAnsi="Times New Roman" w:cs="Times New Roman"/>
          <w:b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lang w:eastAsia="en-US"/>
        </w:rPr>
        <w:t>__</w:t>
      </w:r>
      <w:r w:rsidRPr="005B0416">
        <w:rPr>
          <w:rFonts w:ascii="Times New Roman" w:eastAsia="Calibri" w:hAnsi="Times New Roman" w:cs="Times New Roman"/>
          <w:b/>
          <w:lang w:eastAsia="en-US"/>
        </w:rPr>
        <w:tab/>
      </w:r>
      <w:r w:rsidRPr="005B0416">
        <w:rPr>
          <w:rFonts w:ascii="Times New Roman" w:eastAsia="Calibri" w:hAnsi="Times New Roman" w:cs="Times New Roman"/>
          <w:b/>
          <w:lang w:eastAsia="en-US"/>
        </w:rPr>
        <w:tab/>
      </w:r>
      <w:r w:rsidRPr="005B0416">
        <w:rPr>
          <w:rFonts w:ascii="Times New Roman" w:eastAsia="Calibri" w:hAnsi="Times New Roman" w:cs="Times New Roman"/>
          <w:b/>
          <w:lang w:eastAsia="en-US"/>
        </w:rPr>
        <w:tab/>
        <w:t xml:space="preserve">                 </w:t>
      </w:r>
      <w:proofErr w:type="gramStart"/>
      <w:r w:rsidRPr="005B0416">
        <w:rPr>
          <w:rFonts w:ascii="Times New Roman" w:eastAsia="Calibri" w:hAnsi="Times New Roman" w:cs="Times New Roman"/>
          <w:b/>
          <w:lang w:eastAsia="en-US"/>
        </w:rPr>
        <w:t>с</w:t>
      </w:r>
      <w:proofErr w:type="gramEnd"/>
      <w:r w:rsidRPr="005B0416">
        <w:rPr>
          <w:rFonts w:ascii="Times New Roman" w:eastAsia="Calibri" w:hAnsi="Times New Roman" w:cs="Times New Roman"/>
          <w:b/>
          <w:lang w:eastAsia="en-US"/>
        </w:rPr>
        <w:t>. Новоандреевка</w:t>
      </w:r>
    </w:p>
    <w:p w:rsidR="005B0416" w:rsidRPr="005B0416" w:rsidRDefault="005B0416" w:rsidP="005B0416">
      <w:pPr>
        <w:widowControl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CC2707" w:rsidRPr="00CC2707" w:rsidRDefault="00CC2707" w:rsidP="00CC2707">
      <w:pPr>
        <w:ind w:firstLine="708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О порядке установления и использования</w:t>
      </w:r>
    </w:p>
    <w:p w:rsidR="00CC2707" w:rsidRPr="00CC2707" w:rsidRDefault="00CC2707" w:rsidP="00CC2707">
      <w:pPr>
        <w:ind w:firstLine="708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полос отвода и придорожных полос</w:t>
      </w:r>
    </w:p>
    <w:p w:rsidR="00CC2707" w:rsidRDefault="00CC2707" w:rsidP="00CC2707">
      <w:pPr>
        <w:ind w:firstLine="708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автомобильных дорог местного значения</w:t>
      </w:r>
    </w:p>
    <w:p w:rsidR="005B0416" w:rsidRDefault="005B0416" w:rsidP="00CC2707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Новоандреевского</w:t>
      </w:r>
      <w:r w:rsidRPr="005B0416">
        <w:rPr>
          <w:rFonts w:ascii="Times New Roman" w:hAnsi="Times New Roman" w:cs="Times New Roman"/>
          <w:b/>
        </w:rPr>
        <w:t xml:space="preserve"> сельского поселения</w:t>
      </w:r>
    </w:p>
    <w:p w:rsidR="005B0416" w:rsidRDefault="005B0416" w:rsidP="005B0416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Симферопольского района Республики Крым</w:t>
      </w:r>
      <w:r w:rsidRPr="005B0416">
        <w:rPr>
          <w:rFonts w:ascii="Times New Roman" w:hAnsi="Times New Roman" w:cs="Times New Roman"/>
          <w:b/>
        </w:rPr>
        <w:t>»</w:t>
      </w:r>
    </w:p>
    <w:p w:rsidR="005B0416" w:rsidRDefault="005B0416" w:rsidP="005B0416">
      <w:pPr>
        <w:ind w:firstLine="708"/>
        <w:rPr>
          <w:rFonts w:ascii="Times New Roman" w:hAnsi="Times New Roman" w:cs="Times New Roman"/>
          <w:b/>
        </w:rPr>
      </w:pPr>
    </w:p>
    <w:p w:rsidR="005B0416" w:rsidRDefault="00CC2707" w:rsidP="00B50A83">
      <w:pPr>
        <w:ind w:firstLine="567"/>
        <w:rPr>
          <w:rFonts w:ascii="Times New Roman" w:eastAsia="Arial Unicode MS" w:hAnsi="Times New Roman" w:cs="Times New Roman"/>
          <w:color w:val="000000"/>
          <w:lang w:val="ru"/>
        </w:rPr>
      </w:pPr>
      <w:proofErr w:type="gramStart"/>
      <w:r w:rsidRPr="00CC2707">
        <w:rPr>
          <w:rFonts w:ascii="Times New Roman" w:eastAsia="Arial Unicode MS" w:hAnsi="Times New Roman" w:cs="Times New Roman"/>
          <w:color w:val="000000"/>
          <w:lang w:val="ru"/>
        </w:rPr>
        <w:t xml:space="preserve">В целях создания предусмотренных действующим законодательством условий эксплуатации автомобильных дорог местного значения, обеспечения их сохранности, безопасности дорожного движения, повышения качества услуг, предоставляемых пользователям автомобильных дорог, руководствуясь </w:t>
      </w:r>
      <w:proofErr w:type="spellStart"/>
      <w:r w:rsidRPr="00CC2707">
        <w:rPr>
          <w:rFonts w:ascii="Times New Roman" w:eastAsia="Arial Unicode MS" w:hAnsi="Times New Roman" w:cs="Times New Roman"/>
          <w:color w:val="000000"/>
          <w:lang w:val="ru"/>
        </w:rPr>
        <w:t>ст.ст</w:t>
      </w:r>
      <w:proofErr w:type="spellEnd"/>
      <w:r w:rsidRPr="00CC2707">
        <w:rPr>
          <w:rFonts w:ascii="Times New Roman" w:eastAsia="Arial Unicode MS" w:hAnsi="Times New Roman" w:cs="Times New Roman"/>
          <w:color w:val="000000"/>
          <w:lang w:val="ru"/>
        </w:rPr>
        <w:t>. 13, 13.1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</w:t>
      </w:r>
      <w:proofErr w:type="gramEnd"/>
      <w:r w:rsidRPr="00CC2707">
        <w:rPr>
          <w:rFonts w:ascii="Times New Roman" w:eastAsia="Arial Unicode MS" w:hAnsi="Times New Roman" w:cs="Times New Roman"/>
          <w:color w:val="000000"/>
          <w:lang w:val="ru"/>
        </w:rPr>
        <w:t xml:space="preserve"> от 10 декабря 1995 года № 196-ФЗ «О безопасности дорожного движения», п. 5 ч. 1 ст. 14 Федерального закона от 6 октября 2003 года № 131-ФЗ «Об общих принципах организации местного самоуправления в Российской Федерации»,  </w:t>
      </w:r>
      <w:r w:rsidR="00B50A83" w:rsidRPr="00B50A83">
        <w:rPr>
          <w:rFonts w:ascii="Times New Roman" w:eastAsia="Arial Unicode MS" w:hAnsi="Times New Roman" w:cs="Times New Roman"/>
          <w:color w:val="000000"/>
          <w:lang w:val="ru"/>
        </w:rPr>
        <w:t xml:space="preserve">Уставом муниципального образования </w:t>
      </w:r>
      <w:r w:rsidR="00B50A83">
        <w:rPr>
          <w:rFonts w:ascii="Times New Roman" w:eastAsia="Arial Unicode MS" w:hAnsi="Times New Roman" w:cs="Times New Roman"/>
          <w:color w:val="000000"/>
          <w:lang w:val="ru"/>
        </w:rPr>
        <w:t xml:space="preserve">Новоандреевское </w:t>
      </w:r>
      <w:r w:rsidR="00B50A83" w:rsidRPr="00B50A83">
        <w:rPr>
          <w:rFonts w:ascii="Times New Roman" w:eastAsia="Arial Unicode MS" w:hAnsi="Times New Roman" w:cs="Times New Roman"/>
          <w:color w:val="000000"/>
          <w:lang w:val="ru"/>
        </w:rPr>
        <w:t xml:space="preserve">сельское поселение </w:t>
      </w:r>
      <w:r w:rsidR="00B50A83">
        <w:rPr>
          <w:rFonts w:ascii="Times New Roman" w:eastAsia="Arial Unicode MS" w:hAnsi="Times New Roman" w:cs="Times New Roman"/>
          <w:color w:val="000000"/>
          <w:lang w:val="ru"/>
        </w:rPr>
        <w:t>Симферопольского</w:t>
      </w:r>
      <w:r w:rsidR="00B50A83" w:rsidRPr="00B50A83">
        <w:rPr>
          <w:rFonts w:ascii="Times New Roman" w:eastAsia="Arial Unicode MS" w:hAnsi="Times New Roman" w:cs="Times New Roman"/>
          <w:color w:val="000000"/>
          <w:lang w:val="ru"/>
        </w:rPr>
        <w:t xml:space="preserve"> района Республики Крым</w:t>
      </w:r>
    </w:p>
    <w:p w:rsidR="00B50A83" w:rsidRPr="00B50A83" w:rsidRDefault="00B50A83" w:rsidP="00B50A83">
      <w:pPr>
        <w:ind w:firstLine="567"/>
        <w:rPr>
          <w:rFonts w:ascii="Times New Roman" w:hAnsi="Times New Roman" w:cs="Times New Roman"/>
          <w:lang w:val="ru"/>
        </w:rPr>
      </w:pPr>
    </w:p>
    <w:p w:rsidR="005B0416" w:rsidRPr="005B0416" w:rsidRDefault="005B0416" w:rsidP="005B0416">
      <w:pPr>
        <w:ind w:firstLine="567"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 xml:space="preserve">Администрация Новоандреевского сельского поселения </w:t>
      </w:r>
      <w:r w:rsidRPr="005B0416">
        <w:rPr>
          <w:rFonts w:ascii="Times New Roman" w:hAnsi="Times New Roman" w:cs="Times New Roman"/>
          <w:b/>
        </w:rPr>
        <w:t>ПОСТАНОВЛЯЕТ:</w:t>
      </w:r>
    </w:p>
    <w:p w:rsidR="005B0416" w:rsidRDefault="005B0416" w:rsidP="005B0416">
      <w:pPr>
        <w:ind w:firstLine="567"/>
        <w:rPr>
          <w:rFonts w:ascii="Times New Roman" w:hAnsi="Times New Roman" w:cs="Times New Roman"/>
        </w:rPr>
      </w:pPr>
    </w:p>
    <w:p w:rsidR="005B0416" w:rsidRDefault="005B0416" w:rsidP="005B041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C2707" w:rsidRPr="00CC2707">
        <w:rPr>
          <w:rFonts w:ascii="Times New Roman" w:hAnsi="Times New Roman" w:cs="Times New Roman"/>
        </w:rPr>
        <w:t xml:space="preserve">Утвердить Порядок установления и использования полос отвода и придорожных </w:t>
      </w:r>
      <w:proofErr w:type="gramStart"/>
      <w:r w:rsidR="00CC2707" w:rsidRPr="00CC2707">
        <w:rPr>
          <w:rFonts w:ascii="Times New Roman" w:hAnsi="Times New Roman" w:cs="Times New Roman"/>
        </w:rPr>
        <w:t>полос</w:t>
      </w:r>
      <w:proofErr w:type="gramEnd"/>
      <w:r w:rsidR="00CC2707" w:rsidRPr="00CC2707">
        <w:rPr>
          <w:rFonts w:ascii="Times New Roman" w:hAnsi="Times New Roman" w:cs="Times New Roman"/>
        </w:rPr>
        <w:t xml:space="preserve"> автомобильных дорог местного значения </w:t>
      </w:r>
      <w:r w:rsidRPr="005B0416">
        <w:rPr>
          <w:rFonts w:ascii="Times New Roman" w:hAnsi="Times New Roman" w:cs="Times New Roman"/>
        </w:rPr>
        <w:t>Новоа</w:t>
      </w:r>
      <w:r>
        <w:rPr>
          <w:rFonts w:ascii="Times New Roman" w:hAnsi="Times New Roman" w:cs="Times New Roman"/>
        </w:rPr>
        <w:t xml:space="preserve">ндреевского сельского поселения </w:t>
      </w:r>
      <w:r w:rsidRPr="005B0416">
        <w:rPr>
          <w:rFonts w:ascii="Times New Roman" w:hAnsi="Times New Roman" w:cs="Times New Roman"/>
        </w:rPr>
        <w:t>Симферопольского района Республики Крым» согласно приложению.</w:t>
      </w:r>
    </w:p>
    <w:p w:rsidR="005B0416" w:rsidRPr="005B0416" w:rsidRDefault="005B0416" w:rsidP="005B0416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 xml:space="preserve">2. </w:t>
      </w:r>
      <w:proofErr w:type="gramStart"/>
      <w:r w:rsidRPr="005B0416">
        <w:rPr>
          <w:rFonts w:ascii="Times New Roman" w:hAnsi="Times New Roman" w:cs="Times New Roman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B0416">
        <w:rPr>
          <w:rFonts w:ascii="Times New Roman" w:hAnsi="Times New Roman" w:cs="Times New Roman"/>
        </w:rPr>
        <w:t xml:space="preserve"> </w:t>
      </w:r>
      <w:proofErr w:type="gramStart"/>
      <w:r w:rsidRPr="005B0416">
        <w:rPr>
          <w:rFonts w:ascii="Times New Roman" w:hAnsi="Times New Roman" w:cs="Times New Roman"/>
        </w:rPr>
        <w:t xml:space="preserve"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             </w:t>
      </w:r>
      <w:proofErr w:type="gramEnd"/>
    </w:p>
    <w:p w:rsidR="005B0416" w:rsidRPr="005B0416" w:rsidRDefault="005B0416" w:rsidP="005B0416">
      <w:pPr>
        <w:ind w:firstLine="567"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>3.  Постановление вступает в силу с момента его обнародования</w:t>
      </w:r>
    </w:p>
    <w:p w:rsidR="005B0416" w:rsidRPr="005B0416" w:rsidRDefault="005B0416" w:rsidP="005B0416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Председатель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Новоандреевского сельского совета –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глава администрации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>Новоандреевского сельского поселения                                                       В.Ю. Вайсбейн</w:t>
      </w:r>
    </w:p>
    <w:p w:rsidR="005B0416" w:rsidRPr="005B0416" w:rsidRDefault="005B0416" w:rsidP="005B041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5B0416" w:rsidRDefault="005B0416" w:rsidP="002335DA">
      <w:pPr>
        <w:ind w:firstLine="0"/>
        <w:jc w:val="center"/>
        <w:rPr>
          <w:rFonts w:ascii="Times New Roman" w:hAnsi="Times New Roman" w:cs="Times New Roman"/>
          <w:b/>
        </w:rPr>
      </w:pPr>
    </w:p>
    <w:p w:rsidR="005B0416" w:rsidRDefault="005B0416" w:rsidP="002335DA">
      <w:pPr>
        <w:ind w:firstLine="0"/>
        <w:jc w:val="center"/>
        <w:rPr>
          <w:rFonts w:ascii="Times New Roman" w:hAnsi="Times New Roman" w:cs="Times New Roman"/>
          <w:b/>
        </w:rPr>
      </w:pPr>
    </w:p>
    <w:p w:rsidR="00CC2707" w:rsidRDefault="00CC2707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912AF8" w:rsidRPr="00B91BE5" w:rsidRDefault="00912AF8" w:rsidP="002335DA">
      <w:pPr>
        <w:ind w:firstLine="567"/>
        <w:jc w:val="right"/>
        <w:rPr>
          <w:rFonts w:ascii="Times New Roman" w:hAnsi="Times New Roman" w:cs="Times New Roman"/>
          <w:b/>
        </w:rPr>
      </w:pPr>
      <w:r w:rsidRPr="00B91BE5">
        <w:rPr>
          <w:rFonts w:ascii="Times New Roman" w:hAnsi="Times New Roman" w:cs="Times New Roman"/>
          <w:b/>
        </w:rPr>
        <w:lastRenderedPageBreak/>
        <w:t>Приложение</w:t>
      </w:r>
      <w:r w:rsidR="002335DA" w:rsidRPr="00B91BE5">
        <w:rPr>
          <w:rFonts w:ascii="Times New Roman" w:hAnsi="Times New Roman" w:cs="Times New Roman"/>
          <w:b/>
        </w:rPr>
        <w:t xml:space="preserve"> </w:t>
      </w:r>
    </w:p>
    <w:p w:rsidR="0049331C" w:rsidRDefault="00912AF8" w:rsidP="00D4202B">
      <w:pPr>
        <w:ind w:firstLine="567"/>
        <w:jc w:val="right"/>
        <w:rPr>
          <w:rFonts w:ascii="Times New Roman" w:hAnsi="Times New Roman" w:cs="Times New Roman"/>
          <w:b/>
        </w:rPr>
      </w:pPr>
      <w:r w:rsidRPr="00B91BE5">
        <w:rPr>
          <w:rFonts w:ascii="Times New Roman" w:hAnsi="Times New Roman" w:cs="Times New Roman"/>
          <w:b/>
        </w:rPr>
        <w:t xml:space="preserve"> к </w:t>
      </w:r>
      <w:r w:rsidR="00D4202B" w:rsidRPr="00B91BE5">
        <w:rPr>
          <w:rFonts w:ascii="Times New Roman" w:hAnsi="Times New Roman" w:cs="Times New Roman"/>
          <w:b/>
        </w:rPr>
        <w:t>постановлению</w:t>
      </w:r>
      <w:r w:rsidR="00B50A83">
        <w:rPr>
          <w:rFonts w:ascii="Times New Roman" w:hAnsi="Times New Roman" w:cs="Times New Roman"/>
          <w:b/>
        </w:rPr>
        <w:t xml:space="preserve"> администрации</w:t>
      </w:r>
    </w:p>
    <w:p w:rsidR="00B50A83" w:rsidRDefault="00B50A83" w:rsidP="00D4202B">
      <w:pPr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Новоандреевского сельского поселения</w:t>
      </w:r>
    </w:p>
    <w:p w:rsidR="00B50A83" w:rsidRDefault="00B50A83" w:rsidP="00D4202B">
      <w:pPr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B50A83" w:rsidRPr="00B91BE5" w:rsidRDefault="00B50A83" w:rsidP="00D4202B">
      <w:pPr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_____ от _________________</w:t>
      </w:r>
    </w:p>
    <w:p w:rsidR="007957BC" w:rsidRDefault="007957BC" w:rsidP="002335DA">
      <w:pPr>
        <w:ind w:firstLine="567"/>
        <w:rPr>
          <w:rFonts w:ascii="Times New Roman" w:hAnsi="Times New Roman" w:cs="Times New Roman"/>
          <w:b/>
        </w:rPr>
      </w:pPr>
    </w:p>
    <w:p w:rsidR="00CC2707" w:rsidRPr="00CC2707" w:rsidRDefault="00CC2707" w:rsidP="00CC270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 </w:t>
      </w:r>
    </w:p>
    <w:p w:rsidR="00CC2707" w:rsidRP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ПОРЯДОК</w:t>
      </w:r>
    </w:p>
    <w:p w:rsidR="00CC2707" w:rsidRP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 xml:space="preserve">установления и использования полос отвода и придорожных </w:t>
      </w:r>
      <w:proofErr w:type="gramStart"/>
      <w:r w:rsidRPr="00CC2707">
        <w:rPr>
          <w:rFonts w:ascii="Times New Roman" w:hAnsi="Times New Roman" w:cs="Times New Roman"/>
          <w:b/>
        </w:rPr>
        <w:t>полос</w:t>
      </w:r>
      <w:proofErr w:type="gramEnd"/>
      <w:r w:rsidRPr="00CC2707">
        <w:rPr>
          <w:rFonts w:ascii="Times New Roman" w:hAnsi="Times New Roman" w:cs="Times New Roman"/>
          <w:b/>
        </w:rPr>
        <w:t xml:space="preserve"> автомобильных дорог местного значения  </w:t>
      </w:r>
      <w:r>
        <w:rPr>
          <w:rFonts w:ascii="Times New Roman" w:hAnsi="Times New Roman" w:cs="Times New Roman"/>
          <w:b/>
        </w:rPr>
        <w:t>Новоандреевского</w:t>
      </w:r>
      <w:r w:rsidRPr="00CC2707">
        <w:rPr>
          <w:rFonts w:ascii="Times New Roman" w:hAnsi="Times New Roman" w:cs="Times New Roman"/>
          <w:b/>
        </w:rPr>
        <w:t xml:space="preserve"> сельского поселения</w:t>
      </w:r>
      <w:r w:rsidRPr="00CC2707">
        <w:t xml:space="preserve"> </w:t>
      </w:r>
      <w:r w:rsidRPr="00CC2707"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CC2707" w:rsidRP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1. Общие положения</w:t>
      </w:r>
    </w:p>
    <w:p w:rsidR="00CC2707" w:rsidRP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1.1. Настоящий Порядок установления и использования полос отвода и придорожных </w:t>
      </w:r>
      <w:proofErr w:type="gramStart"/>
      <w:r w:rsidRPr="00CC2707">
        <w:rPr>
          <w:rFonts w:ascii="Times New Roman" w:hAnsi="Times New Roman" w:cs="Times New Roman"/>
        </w:rPr>
        <w:t>полос</w:t>
      </w:r>
      <w:proofErr w:type="gramEnd"/>
      <w:r w:rsidRPr="00CC2707">
        <w:rPr>
          <w:rFonts w:ascii="Times New Roman" w:hAnsi="Times New Roman" w:cs="Times New Roman"/>
        </w:rPr>
        <w:t xml:space="preserve"> автомобильных дорог местного значения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 (далее - Порядок) регламентирует условия установления и использования полос отвода и придорожных полос автомобильных дорог местного значения, расположенных на территории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 и являющихся зонами с особыми условиями использования земель.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1.2. Настоящий Порядок является обязательным для исполнения юридическими и физическими лицами, использующими автомобильные дороги, ведущими дорожные работы или осуществляющими иную деятельность в пределах полос отвода и придорожных </w:t>
      </w:r>
      <w:proofErr w:type="gramStart"/>
      <w:r w:rsidRPr="00CC2707">
        <w:rPr>
          <w:rFonts w:ascii="Times New Roman" w:hAnsi="Times New Roman" w:cs="Times New Roman"/>
        </w:rPr>
        <w:t>полос</w:t>
      </w:r>
      <w:proofErr w:type="gramEnd"/>
      <w:r w:rsidRPr="00CC2707">
        <w:rPr>
          <w:rFonts w:ascii="Times New Roman" w:hAnsi="Times New Roman" w:cs="Times New Roman"/>
        </w:rPr>
        <w:t xml:space="preserve"> автомобильных дорог местного значения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 (далее - автомобильные дороги местного значения).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1.3. Автомобильные дороги местного значения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пользования: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1)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2) к автомобильным дорогам необщего пользования относятся автомобильные дороги, находящиеся в собственности, во владении или в пользовании органов местного самоуправления, физических или юридических лиц и используемые ими исключительно для обеспечения собственных нужд либо для государственных или муниципальных нужд.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1.4. Перечни автомобильных дорог (общего и необщего пользования) местного значения утверждаются постановлением администрации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1.5. Автомобильными дорогами общего пользования местного значения являются автомобильные дороги общего пользования в границах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1.6. К частным автомобильным дорогам общего пользования относятся автомобильные дороги, находящиеся в собственности физических или юридических лиц, не оборудованные устройствами, ограничивающими проезд транспортных средств неограниченного круга лиц. Иные частные автомобильные дороги относятся к частным автомобильным дорогам необщего пользования.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1.7. К собственности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 относятся автомобильные дороги общего и необщего пользования в границах сельского поселения,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1.8. Автомобильные дороги общего пользования местного значения могут иметь наименования, которые им присваиваются постановлением администрации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 по согласованию с уполномоченным органом исполнительной власти субъекта Российской Федерации.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lastRenderedPageBreak/>
        <w:t>Частные автомобильные дороги могут иметь наименования, которые им присваиваются собственниками таких автомобильных дорог.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1.9. В наименовании автомобильной дороги допускается указывать наименования населенных пунктов, расположенных вблизи автомобильной дороги, наименования географических или иных объектов, наименования исторических событий, а также допускается устанавливать наименование автомобильной дороги с учетом национальных традиций и особенностей соответствующих местностей.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1.10. Автомобильные дороги местного значения должны иметь идентификационные номера, присваиваемые в соответствии с Приказом Министерства транспорта Российской Федерации от 07.02.2007 г. № 16 «Об утверждении Правил присвоения автомобильным дорогам идентификационных номеров».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1.11. Наименование и идентификационный номер автомобильной дороги должен указываться в перечне автомобильных дорог местного значения.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1.12. Земли, занятые автомобильными дорогами, их полосами отвода и придорожными полосами, подлежат учету в государственном кадастре недвижимости по заявлению владельцев автомобильных дорог.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1.13. Администрация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 осуществляет полномочия в области использования автомобильных дорог и дорожной деятельности в соответствии со ст. 13 Федерального закона от 08.11.2007 г. № 257-ФЗ «Об автомобильных дорогах и дорожной деятельности в Российской Федерации».</w:t>
      </w:r>
    </w:p>
    <w:p w:rsid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2. Термины и определения</w:t>
      </w:r>
    </w:p>
    <w:p w:rsidR="00CC2707" w:rsidRP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Для целей настоящего Порядка используются следующие основные термины и определения: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CC2707">
        <w:rPr>
          <w:rFonts w:ascii="Times New Roman" w:hAnsi="Times New Roman" w:cs="Times New Roman"/>
        </w:rPr>
        <w:t>1) автомобильная дорога – объект транспортной инфраструктуры, предназначенный для движения транспортных средств, включающий в себя земельные участки в границах полосы отвода автомобильной дороги и расположенные на них или под ними конструктивные элементы (такие как дорожное полотно, дорожное покрытие) и дорожные сооружения, являющиеся ее технологической частью (защитные дорожные сооружения, искусственные дорожные сооружения, производственные объекты, элементы обустройства автомобильных дорог);</w:t>
      </w:r>
      <w:proofErr w:type="gramEnd"/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2) полоса отвода автомобильной дороги –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и рекламы;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3) придорожные полосы автомобильной дороги – территории, которые прилегают с обеих сторон к полосе отвода автомобильной дороги и в границах которых устанавливается </w:t>
      </w:r>
      <w:proofErr w:type="gramStart"/>
      <w:r w:rsidRPr="00CC2707">
        <w:rPr>
          <w:rFonts w:ascii="Times New Roman" w:hAnsi="Times New Roman" w:cs="Times New Roman"/>
        </w:rPr>
        <w:t>особый</w:t>
      </w:r>
      <w:proofErr w:type="gramEnd"/>
      <w:r w:rsidRPr="00CC2707">
        <w:rPr>
          <w:rFonts w:ascii="Times New Roman" w:hAnsi="Times New Roman" w:cs="Times New Roman"/>
        </w:rPr>
        <w:t xml:space="preserve"> режим использования земельных участков (частей земельных участков) в целях обеспечения требований безопасности дорожного движения, а также обеспечения условий для реконструкции, капитального ремонта, ремонта, содержания автомобильной дороги, ее сохранности с учетом перспектив развития автомобильной дороги;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4) объекты дорожного сервиса –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5) защитные дорожные сооружения – сооружения, к которым относятся элементы озеленения, имеющие защитное значение, заборы, устройства, предназначенные для защиты автомобильных дорог от снежных лавин, </w:t>
      </w:r>
      <w:proofErr w:type="spellStart"/>
      <w:r w:rsidRPr="00CC2707">
        <w:rPr>
          <w:rFonts w:ascii="Times New Roman" w:hAnsi="Times New Roman" w:cs="Times New Roman"/>
        </w:rPr>
        <w:t>шумозащитные</w:t>
      </w:r>
      <w:proofErr w:type="spellEnd"/>
      <w:r w:rsidRPr="00CC2707">
        <w:rPr>
          <w:rFonts w:ascii="Times New Roman" w:hAnsi="Times New Roman" w:cs="Times New Roman"/>
        </w:rPr>
        <w:t xml:space="preserve"> и ветрозащитные устройства, иные подобные сооружения;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6) искусственные дорожные сооружения – сооружения, предназначенные для движения транспортных средств, пешеходов и прогона животных в местах пересечения автомобильных </w:t>
      </w:r>
      <w:r w:rsidRPr="00CC2707">
        <w:rPr>
          <w:rFonts w:ascii="Times New Roman" w:hAnsi="Times New Roman" w:cs="Times New Roman"/>
        </w:rPr>
        <w:lastRenderedPageBreak/>
        <w:t xml:space="preserve">дорог иными автомобильными дорогами, водотоками, оврагами, в местах, которые являются </w:t>
      </w:r>
      <w:proofErr w:type="gramStart"/>
      <w:r w:rsidRPr="00CC2707">
        <w:rPr>
          <w:rFonts w:ascii="Times New Roman" w:hAnsi="Times New Roman" w:cs="Times New Roman"/>
        </w:rPr>
        <w:t>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  <w:proofErr w:type="gramEnd"/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7) производственные объекты – сооружения, используемые при капитальном ремонте, ремонте, содержании автомобильных дорог;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8) элементы обустройства автомобильных дорог – сооружения, к которым относятся дорожные знаки, дорожные ограждения, светофоры и другие устройства для регулирования </w:t>
      </w:r>
      <w:proofErr w:type="gramStart"/>
      <w:r w:rsidRPr="00CC2707">
        <w:rPr>
          <w:rFonts w:ascii="Times New Roman" w:hAnsi="Times New Roman" w:cs="Times New Roman"/>
        </w:rPr>
        <w:t>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другие, предназначенные для обеспечения дорожного движения, в том числе его безопасности, сооружения, за исключением объектов дорожного сервиса;</w:t>
      </w:r>
      <w:proofErr w:type="gramEnd"/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9) дорожная деятельность –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10) владельцы автомобильных дорог – исполнительные органы государственной власти, органы местного самоуправления, физические или юридические лица, владеющие автомобильными дорогами на вещном праве в соответствии с действующим законодательством Российской Федерации;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11) пользователи автомобильными дорогами – физические и юридические лица, использующие автомобильные дороги в качестве участников дорожного движения;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12) реконструкция автомобильной дороги –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13) 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14)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15)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16) платная автомобильная дорога – автомобильная дорога, использование которой осуществляется на платной основе;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17) автомобильная дорога, содержащая платный участок, – автомобильная дорога, содержащая участок автомобильной дороги,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пунктами, определенными в решении об использовании такого участка автомобильной дороги на платной основе (далее также - платный участок автомобильной дороги);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18) наружная реклама – реклама, распространяемая с использованием плакатов, щитов, стендов, строительных сеток, перетяжек, световых табло и иных технических средств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lastRenderedPageBreak/>
        <w:t>19) средства наружной рекламы – технические средства стабильного территориального размещения рекламы. </w:t>
      </w:r>
    </w:p>
    <w:p w:rsid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3. Установление и использование полос отвода</w:t>
      </w:r>
    </w:p>
    <w:p w:rsidR="00CC2707" w:rsidRP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3.1. Границы полосы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3.2. </w:t>
      </w:r>
      <w:proofErr w:type="gramStart"/>
      <w:r w:rsidRPr="00CC2707">
        <w:rPr>
          <w:rFonts w:ascii="Times New Roman" w:hAnsi="Times New Roman" w:cs="Times New Roman"/>
        </w:rPr>
        <w:t>Организация проведения землеустройства при образовании новых и упорядочении существующих объектов землеустройства -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а также постановка сформированных земельных участков на государственный кадастровый учет обеспечиваются специализированными организациями по заявлению администрации сельского поселения.</w:t>
      </w:r>
      <w:proofErr w:type="gramEnd"/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3.3. Классификация автомобильных дорог производится в соответствии с постановлением Правительства Российской Федерации от 28.09.2009 г. № 767 «О классификации автомобильных дорог в Российской Федерации».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3.4. </w:t>
      </w:r>
      <w:proofErr w:type="gramStart"/>
      <w:r w:rsidRPr="00CC2707">
        <w:rPr>
          <w:rFonts w:ascii="Times New Roman" w:hAnsi="Times New Roman" w:cs="Times New Roman"/>
        </w:rPr>
        <w:t>Для определения границ полосы отвода автомобильной дороги (далее - граница полосы отвода) в зависимости от категории автомобильной дороги, количества полос движения, высоты насыпей или глубины выемок, наличия боковых резервов, крутизны откосов земляного полотна, требований обеспечения безопасности движения и боковой видимости, а также других условий устанавливаются нормы отвода земель в соответствии с постановлением Правительства Российской Федерации от 02.09.2009 г. № 717 «О нормах</w:t>
      </w:r>
      <w:proofErr w:type="gramEnd"/>
      <w:r w:rsidRPr="00CC2707">
        <w:rPr>
          <w:rFonts w:ascii="Times New Roman" w:hAnsi="Times New Roman" w:cs="Times New Roman"/>
        </w:rPr>
        <w:t xml:space="preserve"> отвода земель для размещения автомобильных дорог и (или) объектов дорожного сервиса».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3.5. Осредненные показатели площадей отвода земель не учитывают площадей для размещения транспортных развязок в одном или в разных уровнях, снегозащитных устройств, а также других дорожных сооружений. Участки земель, отводимых для этих сооружений, следует учитывать дополнительно.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3.6. </w:t>
      </w:r>
      <w:proofErr w:type="gramStart"/>
      <w:r w:rsidRPr="00CC2707">
        <w:rPr>
          <w:rFonts w:ascii="Times New Roman" w:hAnsi="Times New Roman" w:cs="Times New Roman"/>
        </w:rPr>
        <w:t>Осредненные показатели предназначены для использования при предварительных (до выполнения проектных работ) определениях требуемой площади земель,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дорог, при согласованиях с землепользователями и органами, осуществляющими государственный надзор за использованием земель, а также для оценки правильности определения общей площади полосы отвода в проектных графиках отвода</w:t>
      </w:r>
      <w:proofErr w:type="gramEnd"/>
      <w:r w:rsidRPr="00CC2707">
        <w:rPr>
          <w:rFonts w:ascii="Times New Roman" w:hAnsi="Times New Roman" w:cs="Times New Roman"/>
        </w:rPr>
        <w:t xml:space="preserve"> земель при экспертизе технических (</w:t>
      </w:r>
      <w:proofErr w:type="spellStart"/>
      <w:r w:rsidRPr="00CC2707">
        <w:rPr>
          <w:rFonts w:ascii="Times New Roman" w:hAnsi="Times New Roman" w:cs="Times New Roman"/>
        </w:rPr>
        <w:t>технорабочих</w:t>
      </w:r>
      <w:proofErr w:type="spellEnd"/>
      <w:r w:rsidRPr="00CC2707">
        <w:rPr>
          <w:rFonts w:ascii="Times New Roman" w:hAnsi="Times New Roman" w:cs="Times New Roman"/>
        </w:rPr>
        <w:t>) проектов на строительство или реконструкцию автомобильных дорог.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3.7. При необходимости размещения отдельных участков автомобильных дорог на землях сельскохозяйственного или лесного назначения земляное полотно следует устраивать без боковых резервов и кавальеров.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Устройство боковых резервов может быть допущено как исключение при условии, что участки для них предоставляются во временное краткосрочное пользование и по окончании земляных работ будут приведены в состояние, пригодное для использования в сельском или лесном хозяйстве.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При размещении автомобильных дорог на указанных землях должны быть разработаны варианты проектных решений (с устройством эстакад, подпорных стенок, водоотводных лотков и др.), обеспечивающие уменьшение ширины полос отвода земель.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3.8. Земельные участки, расположенные в пределах полосы отвода дороги местного значения, могут предоставляться гражданам и юридическим лицам для размещения объектов </w:t>
      </w:r>
      <w:r w:rsidRPr="00CC2707">
        <w:rPr>
          <w:rFonts w:ascii="Times New Roman" w:hAnsi="Times New Roman" w:cs="Times New Roman"/>
        </w:rPr>
        <w:lastRenderedPageBreak/>
        <w:t>дорожного сервиса и наружной рекламы в соответствии с требованиями действующего законодательства Российской Федерации, Новгородской области и настоящего Порядка.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Федерации, муниципальными правовыми актами.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3.9. В границах полос отвода автомобильных дорог юридические и физические лица, осуществляющие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условии обязательного согласования с администрацией сельского поселения.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3.10. В пределах полос отвода автомобильных дорог, за исключением случаев, предусмотренных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запрещается: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движения, а также данному Порядку;</w:t>
      </w:r>
    </w:p>
    <w:p w:rsid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4. Установление и использование придорожных полос</w:t>
      </w:r>
    </w:p>
    <w:p w:rsidR="00CC2707" w:rsidRP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4.1. Для автомобильных дорог, за исключением автомобильных дорог, расположенных в границах населенных пунктов, устанавливаются придорожные полосы. Решение об установлении придорожных полос автомобильных дорог местного значения принимается администрацией сельского поселения.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4.2. Придорожные полосы автомобильных дорог (далее - придорожные полосы) предназначаются для обеспечения безопасности населения и создания необходимых условий для эксплуатации дорог местного значения с учетом требований безопасности дорожного движения, а также возможности осуществления реконструкции, ремонта, содержания дорог местного значения и размещения объектов дорожной инфраструктуры.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4.3. Ширина каждой придорожной полосы начинает исчисляться от границы полосы отвода дорог местного значения и в зависимости от класса и (или) категории автомобильных дорог с учетом перспективы их развития устанавливается в размере: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1) пятидесяти метров - для автомобильных дорог третьей и четвертой категорий;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2) двадцати пяти метров - для автомобильных дорог пятой категории.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4.4. Обозначение границ придорожных полос автомобильных дорог на местности осуществляется владельцами автомобильных дорог за их счет.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lastRenderedPageBreak/>
        <w:t xml:space="preserve">4.5. </w:t>
      </w:r>
      <w:proofErr w:type="gramStart"/>
      <w:r w:rsidRPr="00CC2707">
        <w:rPr>
          <w:rFonts w:ascii="Times New Roman" w:hAnsi="Times New Roman" w:cs="Times New Roman"/>
        </w:rPr>
        <w:t>Для земель, расположенных в пределах придорожных полос, устанавливается особый режим их использования, включающий ограничение осуществления рекламной и иной хозяйственной деятельности, снижающей безопасность дорожного движения, ухудшающей условия эксплуатации дорог общего пользования и расположенных на них зданий, строений, сооружений (с учетом перспективы их развития) и создающей угрозу безопасности населения и участников дорожного движения.</w:t>
      </w:r>
      <w:proofErr w:type="gramEnd"/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4.6. </w:t>
      </w:r>
      <w:proofErr w:type="gramStart"/>
      <w:r w:rsidRPr="00CC2707">
        <w:rPr>
          <w:rFonts w:ascii="Times New Roman" w:hAnsi="Times New Roman" w:cs="Times New Roman"/>
        </w:rPr>
        <w:t xml:space="preserve">Администрация 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 в месячный срок со дня принятия решения (либо поступления копии решения от органов государственной власти) об установлении границ придорожных полос автомобильной дороги обязана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дороги, об особом режиме использования этих земельных участков.</w:t>
      </w:r>
      <w:proofErr w:type="gramEnd"/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4.7.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4.8. </w:t>
      </w:r>
      <w:proofErr w:type="gramStart"/>
      <w:r w:rsidRPr="00CC2707">
        <w:rPr>
          <w:rFonts w:ascii="Times New Roman" w:hAnsi="Times New Roman" w:cs="Times New Roman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 если для строительства или реконструкции указанных объектов требуется выдача разрешения на строительство), без предусмотренного п. 4.8 настоящего Порядка согласия или с нарушением технических требований и</w:t>
      </w:r>
      <w:proofErr w:type="gramEnd"/>
      <w:r w:rsidRPr="00CC2707">
        <w:rPr>
          <w:rFonts w:ascii="Times New Roman" w:hAnsi="Times New Roman" w:cs="Times New Roman"/>
        </w:rPr>
        <w:t xml:space="preserve">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4.9. В пределах придорожных полос запрещается: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1) складирование легковоспламеняющихся и горючих материалов;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2) устройство мест массового отдыха ближе </w:t>
      </w:r>
      <w:smartTag w:uri="urn:schemas-microsoft-com:office:smarttags" w:element="metricconverter">
        <w:smartTagPr>
          <w:attr w:name="ProductID" w:val="200 метров"/>
        </w:smartTagPr>
        <w:r w:rsidRPr="00CC2707">
          <w:rPr>
            <w:rFonts w:ascii="Times New Roman" w:hAnsi="Times New Roman" w:cs="Times New Roman"/>
          </w:rPr>
          <w:t>200 метров</w:t>
        </w:r>
      </w:smartTag>
      <w:r w:rsidRPr="00CC2707">
        <w:rPr>
          <w:rFonts w:ascii="Times New Roman" w:hAnsi="Times New Roman" w:cs="Times New Roman"/>
        </w:rPr>
        <w:t xml:space="preserve"> от мостов;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3) разведение огня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CC2707">
          <w:rPr>
            <w:rFonts w:ascii="Times New Roman" w:hAnsi="Times New Roman" w:cs="Times New Roman"/>
          </w:rPr>
          <w:t>100 метров</w:t>
        </w:r>
      </w:smartTag>
      <w:r w:rsidRPr="00CC2707">
        <w:rPr>
          <w:rFonts w:ascii="Times New Roman" w:hAnsi="Times New Roman" w:cs="Times New Roman"/>
        </w:rPr>
        <w:t xml:space="preserve"> от деревянных мостов;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4) установка и иное размещение памятников;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5) установка рекламных конструкций, не соответствующих требованиям технических регламентов, нормативных актов по безопасности движения транспорта и данного Порядка, а также информационных щитов и плакатов, не имеющих отношения к безопасности дорожного движения. </w:t>
      </w:r>
    </w:p>
    <w:p w:rsidR="00CC2707" w:rsidRDefault="00CC2707" w:rsidP="00CC270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5. Прокладка и переустройство инженерных коммуникаций</w:t>
      </w:r>
    </w:p>
    <w:p w:rsid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в границах полос отвода и (или) придорожных полос автомобильных дорог</w:t>
      </w:r>
    </w:p>
    <w:p w:rsidR="00CC2707" w:rsidRP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5.1. </w:t>
      </w:r>
      <w:proofErr w:type="gramStart"/>
      <w:r w:rsidRPr="00CC2707">
        <w:rPr>
          <w:rFonts w:ascii="Times New Roman" w:hAnsi="Times New Roman" w:cs="Times New Roman"/>
        </w:rPr>
        <w:t xml:space="preserve">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инженерных коммуникаций с владельцем </w:t>
      </w:r>
      <w:r w:rsidRPr="00CC2707">
        <w:rPr>
          <w:rFonts w:ascii="Times New Roman" w:hAnsi="Times New Roman" w:cs="Times New Roman"/>
        </w:rPr>
        <w:lastRenderedPageBreak/>
        <w:t>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8 ноября 2007 года № 257-ФЗ «Об автомобильных дорогах и дорожной деятельности в Российской</w:t>
      </w:r>
      <w:proofErr w:type="gramEnd"/>
      <w:r w:rsidRPr="00CC2707">
        <w:rPr>
          <w:rFonts w:ascii="Times New Roman" w:hAnsi="Times New Roman" w:cs="Times New Roman"/>
        </w:rPr>
        <w:t xml:space="preserve"> Федерации» (в случае если для прокладки или переустройства таких инженерных коммуникаций требуется выдача разрешения на строительство).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5.2. При проектировании прокладки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5.3. 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5.4. В случае прокладки или переустройства инженерных коммуникаций в границах полос отвода или придорожных полос автомобильной дороги разрешение на строительство выдается администрацией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 в случае прокладки или переустройства инженерных коммуникаций в границах сельского поселения.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5.5. В случае если прокладка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5.6. </w:t>
      </w:r>
      <w:proofErr w:type="gramStart"/>
      <w:r w:rsidRPr="00CC2707">
        <w:rPr>
          <w:rFonts w:ascii="Times New Roman" w:hAnsi="Times New Roman" w:cs="Times New Roman"/>
        </w:rPr>
        <w:t>Владельцы инженерных коммуникаций, осуществляющие их прокладку или переустройство без предусмотренного пунктами 5.2 и 5.3 настоящего Порядка согласия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</w:t>
      </w:r>
      <w:proofErr w:type="gramEnd"/>
      <w:r w:rsidRPr="00CC2707">
        <w:rPr>
          <w:rFonts w:ascii="Times New Roman" w:hAnsi="Times New Roman" w:cs="Times New Roman"/>
        </w:rPr>
        <w:t xml:space="preserve"> дороги обязаны прекратить прокладку или переустройство инженерных коммуникаций, осуществить снос незаконно возведенных сооружений, иных объектов и привести автомобильную дорогу в первоначальное состояние.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CC2707">
        <w:rPr>
          <w:rFonts w:ascii="Times New Roman" w:hAnsi="Times New Roman" w:cs="Times New Roman"/>
        </w:rPr>
        <w:t>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 или переустройстве таких сооружений, иных объектов, в соответствии с законодательством Российской Федерации.</w:t>
      </w:r>
      <w:proofErr w:type="gramEnd"/>
    </w:p>
    <w:p w:rsid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6. Размещение объектов дорожного сервиса и рекламы</w:t>
      </w:r>
      <w:r>
        <w:rPr>
          <w:rFonts w:ascii="Times New Roman" w:hAnsi="Times New Roman" w:cs="Times New Roman"/>
          <w:b/>
        </w:rPr>
        <w:t xml:space="preserve"> </w:t>
      </w:r>
      <w:r w:rsidRPr="00CC2707">
        <w:rPr>
          <w:rFonts w:ascii="Times New Roman" w:hAnsi="Times New Roman" w:cs="Times New Roman"/>
          <w:b/>
        </w:rPr>
        <w:t>в границах полос отвода и придорожных полос</w:t>
      </w:r>
    </w:p>
    <w:p w:rsidR="00CC2707" w:rsidRPr="00CC2707" w:rsidRDefault="00CC2707" w:rsidP="00CC27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6.1. </w:t>
      </w:r>
      <w:proofErr w:type="gramStart"/>
      <w:r w:rsidRPr="00CC2707">
        <w:rPr>
          <w:rFonts w:ascii="Times New Roman" w:hAnsi="Times New Roman" w:cs="Times New Roman"/>
        </w:rPr>
        <w:t>Решения о предоставлении земельных участков для размещения объектов дорожного сервиса и рекламы в пределах полос отвода, придорожных полос автомобильных дорог местного значения или вне этих полос, а также иных объектов вне полос отвода и придорожных полос, но требующих для эксплуатации указанных объектов специального доступа к ним (подъездов, съездов, примыканий, площадок для стоянки автомобилей), принимаются в соответствии с действующим законодательством Российской</w:t>
      </w:r>
      <w:proofErr w:type="gramEnd"/>
      <w:r w:rsidRPr="00CC2707">
        <w:rPr>
          <w:rFonts w:ascii="Times New Roman" w:hAnsi="Times New Roman" w:cs="Times New Roman"/>
        </w:rPr>
        <w:t xml:space="preserve"> Федерации.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6.2. </w:t>
      </w:r>
      <w:proofErr w:type="gramStart"/>
      <w:r w:rsidRPr="00CC2707">
        <w:rPr>
          <w:rFonts w:ascii="Times New Roman" w:hAnsi="Times New Roman" w:cs="Times New Roman"/>
        </w:rPr>
        <w:t xml:space="preserve">Для согласования размещения объекта дорожного сервиса или рекламы в пределах полосы отвода либо придорожной полосы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пакет документов в соответствии с требованиями действующего </w:t>
      </w:r>
      <w:r w:rsidRPr="00CC2707">
        <w:rPr>
          <w:rFonts w:ascii="Times New Roman" w:hAnsi="Times New Roman" w:cs="Times New Roman"/>
        </w:rPr>
        <w:lastRenderedPageBreak/>
        <w:t>законодательства Российской Федерации, Республики Крым и муниципальными правовыми актами.</w:t>
      </w:r>
      <w:proofErr w:type="gramEnd"/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6.3. Размещение в пределах полос отвода или придорожных полос объектов дорожного сервиса разрешается при соблюдении следующих условий: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1) данные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2) 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дороги местного значения;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3) размещение,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генерального плана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поселения, схем размещения данных объектов и муниципальных правовых актов администрации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4)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При этом следует стремиться к сокращению до минимума числа примыканий, подъездов к автомобильной дороге и съездов с нее, располагая, как правило, эти объекты комплексно в границах земель, отведенных для этих целей.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При примыкании к автомобильной дороге подъезды и съезды должны быть обустроены таким образом, чтобы обеспечить безопасность дорожного движения;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5) строительство и содержание объектов дорожного сервиса осуществляется за счет средств их владельцев;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6) расходы по строительству, обустройству, ремонту и содержанию подъездов, съездов, примыканий, ведущих к объектам дорожного сервиса, стоянок автомобилей и иных объектов, а также расходы по размещению рекламных конструкций, находящихся в пределах полос отвода или придорожных полос автомобильных дорог местного значения, несут собственники указанных объектов;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7) в случае,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6.4. 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конструкции, в соответствии с действующим законодательством Российской Федерации.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6.5. Средства наружной рекламы: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CC2707">
        <w:rPr>
          <w:rFonts w:ascii="Times New Roman" w:hAnsi="Times New Roman" w:cs="Times New Roman"/>
        </w:rPr>
        <w:t>1) не должны ограничивать видимость, мешать восприятию водителем дорожной обстановки или эксплуатации транспортного средства, вызывать ослепление участников движения светом, в том числе отраженным, уменьшать габарит инженерных сооружений,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  <w:proofErr w:type="gramEnd"/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2) не должны быть размещены: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а) на одной опоре, в створе и в одном сечении с дорожными знаками и светофорами;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б) на аварийно-опасных участках дорог и улиц, на железнодорожных переездах, мостовых сооружениях и под путепроводами, а также на расстоянии менее </w:t>
      </w:r>
      <w:smartTag w:uri="urn:schemas-microsoft-com:office:smarttags" w:element="metricconverter">
        <w:smartTagPr>
          <w:attr w:name="ProductID" w:val="350 метров"/>
        </w:smartTagPr>
        <w:r w:rsidRPr="00CC2707">
          <w:rPr>
            <w:rFonts w:ascii="Times New Roman" w:hAnsi="Times New Roman" w:cs="Times New Roman"/>
          </w:rPr>
          <w:t>350 метров</w:t>
        </w:r>
      </w:smartTag>
      <w:r w:rsidRPr="00CC2707">
        <w:rPr>
          <w:rFonts w:ascii="Times New Roman" w:hAnsi="Times New Roman" w:cs="Times New Roman"/>
        </w:rPr>
        <w:t xml:space="preserve"> от них вне населенного пункта и </w:t>
      </w:r>
      <w:smartTag w:uri="urn:schemas-microsoft-com:office:smarttags" w:element="metricconverter">
        <w:smartTagPr>
          <w:attr w:name="ProductID" w:val="50 метров"/>
        </w:smartTagPr>
        <w:r w:rsidRPr="00CC2707">
          <w:rPr>
            <w:rFonts w:ascii="Times New Roman" w:hAnsi="Times New Roman" w:cs="Times New Roman"/>
          </w:rPr>
          <w:t>50 метров</w:t>
        </w:r>
      </w:smartTag>
      <w:r w:rsidRPr="00CC2707">
        <w:rPr>
          <w:rFonts w:ascii="Times New Roman" w:hAnsi="Times New Roman" w:cs="Times New Roman"/>
        </w:rPr>
        <w:t xml:space="preserve"> - в населенном пункте;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в) на участках автомобильных дорог и улиц с высотой насыпи земляного полотна более </w:t>
      </w:r>
      <w:smartTag w:uri="urn:schemas-microsoft-com:office:smarttags" w:element="metricconverter">
        <w:smartTagPr>
          <w:attr w:name="ProductID" w:val="2 метров"/>
        </w:smartTagPr>
        <w:r w:rsidRPr="00CC2707">
          <w:rPr>
            <w:rFonts w:ascii="Times New Roman" w:hAnsi="Times New Roman" w:cs="Times New Roman"/>
          </w:rPr>
          <w:t>2 метров</w:t>
        </w:r>
      </w:smartTag>
      <w:r w:rsidRPr="00CC2707">
        <w:rPr>
          <w:rFonts w:ascii="Times New Roman" w:hAnsi="Times New Roman" w:cs="Times New Roman"/>
        </w:rPr>
        <w:t>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lastRenderedPageBreak/>
        <w:t xml:space="preserve">г) на участках автомобильных дорог вне населенного пункта с радиусом кривой в плане менее </w:t>
      </w:r>
      <w:smartTag w:uri="urn:schemas-microsoft-com:office:smarttags" w:element="metricconverter">
        <w:smartTagPr>
          <w:attr w:name="ProductID" w:val="1200 метров"/>
        </w:smartTagPr>
        <w:r w:rsidRPr="00CC2707">
          <w:rPr>
            <w:rFonts w:ascii="Times New Roman" w:hAnsi="Times New Roman" w:cs="Times New Roman"/>
          </w:rPr>
          <w:t>1200 метров</w:t>
        </w:r>
      </w:smartTag>
      <w:r w:rsidRPr="00CC2707">
        <w:rPr>
          <w:rFonts w:ascii="Times New Roman" w:hAnsi="Times New Roman" w:cs="Times New Roman"/>
        </w:rPr>
        <w:t xml:space="preserve">, в населенном пункте - на участках дорог и улиц с радиусом кривой в плане менее </w:t>
      </w:r>
      <w:smartTag w:uri="urn:schemas-microsoft-com:office:smarttags" w:element="metricconverter">
        <w:smartTagPr>
          <w:attr w:name="ProductID" w:val="600 метров"/>
        </w:smartTagPr>
        <w:r w:rsidRPr="00CC2707">
          <w:rPr>
            <w:rFonts w:ascii="Times New Roman" w:hAnsi="Times New Roman" w:cs="Times New Roman"/>
          </w:rPr>
          <w:t>600 метров</w:t>
        </w:r>
      </w:smartTag>
      <w:r w:rsidRPr="00CC2707">
        <w:rPr>
          <w:rFonts w:ascii="Times New Roman" w:hAnsi="Times New Roman" w:cs="Times New Roman"/>
        </w:rPr>
        <w:t>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д) над проезжей частью и обочинами дорог;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е) на дорожных ограждениях и направляющих устройствах;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ж) на подпорных стенах, деревьях, скалах и других природных объектах;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з) на участках автомобильных дорог с расстоянием видимости менее </w:t>
      </w:r>
      <w:smartTag w:uri="urn:schemas-microsoft-com:office:smarttags" w:element="metricconverter">
        <w:smartTagPr>
          <w:attr w:name="ProductID" w:val="350 метров"/>
        </w:smartTagPr>
        <w:r w:rsidRPr="00CC2707">
          <w:rPr>
            <w:rFonts w:ascii="Times New Roman" w:hAnsi="Times New Roman" w:cs="Times New Roman"/>
          </w:rPr>
          <w:t>350 метров</w:t>
        </w:r>
      </w:smartTag>
      <w:r w:rsidRPr="00CC2707">
        <w:rPr>
          <w:rFonts w:ascii="Times New Roman" w:hAnsi="Times New Roman" w:cs="Times New Roman"/>
        </w:rPr>
        <w:t xml:space="preserve"> вне населенного пункта и </w:t>
      </w:r>
      <w:smartTag w:uri="urn:schemas-microsoft-com:office:smarttags" w:element="metricconverter">
        <w:smartTagPr>
          <w:attr w:name="ProductID" w:val="150 метров"/>
        </w:smartTagPr>
        <w:r w:rsidRPr="00CC2707">
          <w:rPr>
            <w:rFonts w:ascii="Times New Roman" w:hAnsi="Times New Roman" w:cs="Times New Roman"/>
          </w:rPr>
          <w:t>150 метров</w:t>
        </w:r>
      </w:smartTag>
      <w:r w:rsidRPr="00CC2707">
        <w:rPr>
          <w:rFonts w:ascii="Times New Roman" w:hAnsi="Times New Roman" w:cs="Times New Roman"/>
        </w:rPr>
        <w:t xml:space="preserve"> - в населенном пункте;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и) ближе </w:t>
      </w:r>
      <w:smartTag w:uri="urn:schemas-microsoft-com:office:smarttags" w:element="metricconverter">
        <w:smartTagPr>
          <w:attr w:name="ProductID" w:val="25 метров"/>
        </w:smartTagPr>
        <w:r w:rsidRPr="00CC2707">
          <w:rPr>
            <w:rFonts w:ascii="Times New Roman" w:hAnsi="Times New Roman" w:cs="Times New Roman"/>
          </w:rPr>
          <w:t>25 метров</w:t>
        </w:r>
      </w:smartTag>
      <w:r w:rsidRPr="00CC2707">
        <w:rPr>
          <w:rFonts w:ascii="Times New Roman" w:hAnsi="Times New Roman" w:cs="Times New Roman"/>
        </w:rPr>
        <w:t xml:space="preserve"> от остановок маршрутных транспортных средств;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к) на пешеходных переходах и пересечениях автомобильных дорог в одном уровне, а также на расстоянии менее </w:t>
      </w:r>
      <w:smartTag w:uri="urn:schemas-microsoft-com:office:smarttags" w:element="metricconverter">
        <w:smartTagPr>
          <w:attr w:name="ProductID" w:val="150 метров"/>
        </w:smartTagPr>
        <w:r w:rsidRPr="00CC2707">
          <w:rPr>
            <w:rFonts w:ascii="Times New Roman" w:hAnsi="Times New Roman" w:cs="Times New Roman"/>
          </w:rPr>
          <w:t>150 метров</w:t>
        </w:r>
      </w:smartTag>
      <w:r w:rsidRPr="00CC2707">
        <w:rPr>
          <w:rFonts w:ascii="Times New Roman" w:hAnsi="Times New Roman" w:cs="Times New Roman"/>
        </w:rPr>
        <w:t xml:space="preserve"> от них вне населенного пункта, </w:t>
      </w:r>
      <w:smartTag w:uri="urn:schemas-microsoft-com:office:smarttags" w:element="metricconverter">
        <w:smartTagPr>
          <w:attr w:name="ProductID" w:val="50 метров"/>
        </w:smartTagPr>
        <w:r w:rsidRPr="00CC2707">
          <w:rPr>
            <w:rFonts w:ascii="Times New Roman" w:hAnsi="Times New Roman" w:cs="Times New Roman"/>
          </w:rPr>
          <w:t>50 метров</w:t>
        </w:r>
      </w:smartTag>
      <w:r w:rsidRPr="00CC2707">
        <w:rPr>
          <w:rFonts w:ascii="Times New Roman" w:hAnsi="Times New Roman" w:cs="Times New Roman"/>
        </w:rPr>
        <w:t xml:space="preserve"> - в населенном пункте;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л) сбоку от автомобильной дороги или магистральной улицы на расстоянии менее </w:t>
      </w:r>
      <w:smartTag w:uri="urn:schemas-microsoft-com:office:smarttags" w:element="metricconverter">
        <w:smartTagPr>
          <w:attr w:name="ProductID" w:val="10 метров"/>
        </w:smartTagPr>
        <w:r w:rsidRPr="00CC2707">
          <w:rPr>
            <w:rFonts w:ascii="Times New Roman" w:hAnsi="Times New Roman" w:cs="Times New Roman"/>
          </w:rPr>
          <w:t>10 метров</w:t>
        </w:r>
      </w:smartTag>
      <w:r w:rsidRPr="00CC2707">
        <w:rPr>
          <w:rFonts w:ascii="Times New Roman" w:hAnsi="Times New Roman" w:cs="Times New Roman"/>
        </w:rPr>
        <w:t xml:space="preserve"> от бровки земляного полотна автомобильной дороги вне населенного пункта и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CC2707">
          <w:rPr>
            <w:rFonts w:ascii="Times New Roman" w:hAnsi="Times New Roman" w:cs="Times New Roman"/>
          </w:rPr>
          <w:t>5 метров</w:t>
        </w:r>
      </w:smartTag>
      <w:r w:rsidRPr="00CC2707">
        <w:rPr>
          <w:rFonts w:ascii="Times New Roman" w:hAnsi="Times New Roman" w:cs="Times New Roman"/>
        </w:rPr>
        <w:t xml:space="preserve"> от бровки земляного полотна автомобильной дороги (бордюрного камня) - в населенных пунктах;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м) сбоку от автомобильной дороги или магистральной улицы на расстоянии менее высоты средства наружной рекламы, если верхняя точка находится на высоте более </w:t>
      </w:r>
      <w:smartTag w:uri="urn:schemas-microsoft-com:office:smarttags" w:element="metricconverter">
        <w:smartTagPr>
          <w:attr w:name="ProductID" w:val="10 метров"/>
        </w:smartTagPr>
        <w:r w:rsidRPr="00CC2707">
          <w:rPr>
            <w:rFonts w:ascii="Times New Roman" w:hAnsi="Times New Roman" w:cs="Times New Roman"/>
          </w:rPr>
          <w:t>10 метров</w:t>
        </w:r>
      </w:smartTag>
      <w:r w:rsidRPr="00CC2707">
        <w:rPr>
          <w:rFonts w:ascii="Times New Roman" w:hAnsi="Times New Roman" w:cs="Times New Roman"/>
        </w:rPr>
        <w:t xml:space="preserve"> или менее </w:t>
      </w:r>
      <w:smartTag w:uri="urn:schemas-microsoft-com:office:smarttags" w:element="metricconverter">
        <w:smartTagPr>
          <w:attr w:name="ProductID" w:val="5 метров"/>
        </w:smartTagPr>
        <w:r w:rsidRPr="00CC2707">
          <w:rPr>
            <w:rFonts w:ascii="Times New Roman" w:hAnsi="Times New Roman" w:cs="Times New Roman"/>
          </w:rPr>
          <w:t>5 метров</w:t>
        </w:r>
      </w:smartTag>
      <w:r w:rsidRPr="00CC2707">
        <w:rPr>
          <w:rFonts w:ascii="Times New Roman" w:hAnsi="Times New Roman" w:cs="Times New Roman"/>
        </w:rPr>
        <w:t xml:space="preserve"> над уровнем проезжей части.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6.6. На автомобильных дорогах вне населенного пункта нижний край рекламного щита или крепящих его конструкций размещают на высоте не менее </w:t>
      </w:r>
      <w:smartTag w:uri="urn:schemas-microsoft-com:office:smarttags" w:element="metricconverter">
        <w:smartTagPr>
          <w:attr w:name="ProductID" w:val="2 метров"/>
        </w:smartTagPr>
        <w:r w:rsidRPr="00CC2707">
          <w:rPr>
            <w:rFonts w:ascii="Times New Roman" w:hAnsi="Times New Roman" w:cs="Times New Roman"/>
          </w:rPr>
          <w:t>2 метров</w:t>
        </w:r>
      </w:smartTag>
      <w:r w:rsidRPr="00CC2707">
        <w:rPr>
          <w:rFonts w:ascii="Times New Roman" w:hAnsi="Times New Roman" w:cs="Times New Roman"/>
        </w:rPr>
        <w:t xml:space="preserve"> от уровня поверхности участка, на котором расположено средство размещения рекламы, а на территории населенного пункта - на высоте не менее </w:t>
      </w:r>
      <w:smartTag w:uri="urn:schemas-microsoft-com:office:smarttags" w:element="metricconverter">
        <w:smartTagPr>
          <w:attr w:name="ProductID" w:val="4,5 метров"/>
        </w:smartTagPr>
        <w:r w:rsidRPr="00CC2707">
          <w:rPr>
            <w:rFonts w:ascii="Times New Roman" w:hAnsi="Times New Roman" w:cs="Times New Roman"/>
          </w:rPr>
          <w:t>4,5 метров</w:t>
        </w:r>
      </w:smartTag>
      <w:r w:rsidRPr="00CC2707">
        <w:rPr>
          <w:rFonts w:ascii="Times New Roman" w:hAnsi="Times New Roman" w:cs="Times New Roman"/>
        </w:rPr>
        <w:t>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6.7. Расстояние в плане от фундамента до границы имеющихся подземных коммуникаций должно быть не менее </w:t>
      </w:r>
      <w:smartTag w:uri="urn:schemas-microsoft-com:office:smarttags" w:element="metricconverter">
        <w:smartTagPr>
          <w:attr w:name="ProductID" w:val="1 метра"/>
        </w:smartTagPr>
        <w:r w:rsidRPr="00CC2707">
          <w:rPr>
            <w:rFonts w:ascii="Times New Roman" w:hAnsi="Times New Roman" w:cs="Times New Roman"/>
          </w:rPr>
          <w:t>1 метра</w:t>
        </w:r>
      </w:smartTag>
      <w:r w:rsidRPr="00CC2707">
        <w:rPr>
          <w:rFonts w:ascii="Times New Roman" w:hAnsi="Times New Roman" w:cs="Times New Roman"/>
        </w:rPr>
        <w:t xml:space="preserve"> (в ред. Изменения № 1, утв. Приказом </w:t>
      </w:r>
      <w:proofErr w:type="spellStart"/>
      <w:r w:rsidRPr="00CC2707">
        <w:rPr>
          <w:rFonts w:ascii="Times New Roman" w:hAnsi="Times New Roman" w:cs="Times New Roman"/>
        </w:rPr>
        <w:t>Ростехрегулирования</w:t>
      </w:r>
      <w:proofErr w:type="spellEnd"/>
      <w:r w:rsidRPr="00CC2707">
        <w:rPr>
          <w:rFonts w:ascii="Times New Roman" w:hAnsi="Times New Roman" w:cs="Times New Roman"/>
        </w:rPr>
        <w:t xml:space="preserve"> от 30.06.2005 г. № 170-ст).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6.8. Удаление средств наружной рекламы от линий электропередачи осветительной сети должно быть не менее </w:t>
      </w:r>
      <w:smartTag w:uri="urn:schemas-microsoft-com:office:smarttags" w:element="metricconverter">
        <w:smartTagPr>
          <w:attr w:name="ProductID" w:val="1 метра"/>
        </w:smartTagPr>
        <w:r w:rsidRPr="00CC2707">
          <w:rPr>
            <w:rFonts w:ascii="Times New Roman" w:hAnsi="Times New Roman" w:cs="Times New Roman"/>
          </w:rPr>
          <w:t>1 метра</w:t>
        </w:r>
      </w:smartTag>
      <w:r w:rsidRPr="00CC2707">
        <w:rPr>
          <w:rFonts w:ascii="Times New Roman" w:hAnsi="Times New Roman" w:cs="Times New Roman"/>
        </w:rPr>
        <w:t>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6.9. При размещении средств наружной рекламы на разделительной полосе расстояние от края конструкции (рекламного щита) или опоры до края проезжей части должно составлять не менее </w:t>
      </w:r>
      <w:smartTag w:uri="urn:schemas-microsoft-com:office:smarttags" w:element="metricconverter">
        <w:smartTagPr>
          <w:attr w:name="ProductID" w:val="2,5 метра"/>
        </w:smartTagPr>
        <w:r w:rsidRPr="00CC2707">
          <w:rPr>
            <w:rFonts w:ascii="Times New Roman" w:hAnsi="Times New Roman" w:cs="Times New Roman"/>
          </w:rPr>
          <w:t>2,5 метра</w:t>
        </w:r>
      </w:smartTag>
      <w:r w:rsidRPr="00CC2707">
        <w:rPr>
          <w:rFonts w:ascii="Times New Roman" w:hAnsi="Times New Roman" w:cs="Times New Roman"/>
        </w:rPr>
        <w:t>.</w:t>
      </w:r>
    </w:p>
    <w:p w:rsidR="00CC2707" w:rsidRPr="00CC2707" w:rsidRDefault="00CC2707" w:rsidP="00CC270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Если расстояние от края конструкции (рекламного щита) или опоры до края проезжей части не более </w:t>
      </w:r>
      <w:smartTag w:uri="urn:schemas-microsoft-com:office:smarttags" w:element="metricconverter">
        <w:smartTagPr>
          <w:attr w:name="ProductID" w:val="4 метра"/>
        </w:smartTagPr>
        <w:r w:rsidRPr="00CC2707">
          <w:rPr>
            <w:rFonts w:ascii="Times New Roman" w:hAnsi="Times New Roman" w:cs="Times New Roman"/>
          </w:rPr>
          <w:t>4 метра</w:t>
        </w:r>
      </w:smartTag>
      <w:r w:rsidRPr="00CC2707">
        <w:rPr>
          <w:rFonts w:ascii="Times New Roman" w:hAnsi="Times New Roman" w:cs="Times New Roman"/>
        </w:rPr>
        <w:t>, должны быть установлены дорожные ограждения первой группы по ГОСТ 23457.</w:t>
      </w:r>
    </w:p>
    <w:p w:rsidR="00CC2707" w:rsidRPr="00CC2707" w:rsidRDefault="00CC2707" w:rsidP="00CC270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6.10. Расстояние от средств наружной рекламы до дорожных знаков и светофоров должно быть не менее </w:t>
      </w:r>
      <w:proofErr w:type="gramStart"/>
      <w:r w:rsidRPr="00CC2707">
        <w:rPr>
          <w:rFonts w:ascii="Times New Roman" w:hAnsi="Times New Roman" w:cs="Times New Roman"/>
        </w:rPr>
        <w:t>указанного</w:t>
      </w:r>
      <w:proofErr w:type="gramEnd"/>
      <w:r w:rsidRPr="00CC2707">
        <w:rPr>
          <w:rFonts w:ascii="Times New Roman" w:hAnsi="Times New Roman" w:cs="Times New Roman"/>
        </w:rPr>
        <w:t xml:space="preserve"> в таблице</w:t>
      </w:r>
      <w:r w:rsidR="001321C3">
        <w:rPr>
          <w:rFonts w:ascii="Times New Roman" w:hAnsi="Times New Roman" w:cs="Times New Roman"/>
        </w:rPr>
        <w:t>:</w:t>
      </w:r>
    </w:p>
    <w:p w:rsidR="00CC2707" w:rsidRPr="00CC2707" w:rsidRDefault="00CC2707" w:rsidP="00CC270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tbl>
      <w:tblPr>
        <w:tblW w:w="1021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1275"/>
        <w:gridCol w:w="1843"/>
        <w:gridCol w:w="1843"/>
        <w:gridCol w:w="1984"/>
      </w:tblGrid>
      <w:tr w:rsidR="005606EF" w:rsidRPr="00CC2707" w:rsidTr="005606EF">
        <w:trPr>
          <w:trHeight w:val="288"/>
          <w:tblCellSpacing w:w="0" w:type="dxa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07" w:rsidRPr="00CC2707" w:rsidRDefault="00CC2707" w:rsidP="00560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Разрешенная скорость</w:t>
            </w:r>
            <w:r w:rsidRPr="00CC2707">
              <w:rPr>
                <w:rFonts w:ascii="Times New Roman" w:hAnsi="Times New Roman" w:cs="Times New Roman"/>
              </w:rPr>
              <w:br/>
              <w:t xml:space="preserve"> движения на дороге </w:t>
            </w:r>
            <w:r w:rsidRPr="00CC2707">
              <w:rPr>
                <w:rFonts w:ascii="Times New Roman" w:hAnsi="Times New Roman" w:cs="Times New Roman"/>
              </w:rPr>
              <w:br/>
              <w:t xml:space="preserve">(улице), </w:t>
            </w:r>
            <w:proofErr w:type="gramStart"/>
            <w:r w:rsidRPr="00CC2707">
              <w:rPr>
                <w:rFonts w:ascii="Times New Roman" w:hAnsi="Times New Roman" w:cs="Times New Roman"/>
              </w:rPr>
              <w:t>км</w:t>
            </w:r>
            <w:proofErr w:type="gramEnd"/>
            <w:r w:rsidRPr="00CC2707">
              <w:rPr>
                <w:rFonts w:ascii="Times New Roman" w:hAnsi="Times New Roman" w:cs="Times New Roman"/>
              </w:rPr>
              <w:t>/ч   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7" w:rsidRPr="00CC2707" w:rsidRDefault="00CC2707" w:rsidP="00560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 xml:space="preserve">Площадь рекламного объявления, </w:t>
            </w:r>
            <w:proofErr w:type="spellStart"/>
            <w:r w:rsidRPr="00CC2707">
              <w:rPr>
                <w:rFonts w:ascii="Times New Roman" w:hAnsi="Times New Roman" w:cs="Times New Roman"/>
              </w:rPr>
              <w:t>кв</w:t>
            </w:r>
            <w:proofErr w:type="gramStart"/>
            <w:r w:rsidRPr="00CC270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5606EF" w:rsidRPr="00CC2707" w:rsidTr="005606EF">
        <w:trPr>
          <w:trHeight w:val="153"/>
          <w:tblCellSpacing w:w="0" w:type="dxa"/>
        </w:trPr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 xml:space="preserve">  св.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от 15 до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от 6 до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менее 6</w:t>
            </w:r>
          </w:p>
        </w:tc>
      </w:tr>
      <w:tr w:rsidR="005606EF" w:rsidRPr="00CC2707" w:rsidTr="005606EF">
        <w:trPr>
          <w:trHeight w:val="288"/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Более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40</w:t>
            </w:r>
          </w:p>
        </w:tc>
      </w:tr>
      <w:tr w:rsidR="005606EF" w:rsidRPr="00CC2707" w:rsidTr="005606EF">
        <w:trPr>
          <w:trHeight w:val="304"/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60 и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25</w:t>
            </w:r>
          </w:p>
        </w:tc>
      </w:tr>
      <w:tr w:rsidR="00CC2707" w:rsidRPr="00CC2707" w:rsidTr="005606EF">
        <w:trPr>
          <w:trHeight w:val="304"/>
          <w:tblCellSpacing w:w="0" w:type="dxa"/>
        </w:trPr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Допускается снижение до 50% значений расстояний, указанных в таблице 1, при размещении средств наружной рекламы после дорожных знаков и светофоров (по ходу движения).</w:t>
      </w:r>
    </w:p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6.11.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</w:t>
      </w:r>
      <w:r w:rsidR="001321C3">
        <w:rPr>
          <w:rFonts w:ascii="Times New Roman" w:hAnsi="Times New Roman" w:cs="Times New Roman"/>
        </w:rPr>
        <w:t>еденного в таблице:</w:t>
      </w:r>
    </w:p>
    <w:p w:rsidR="00CC2707" w:rsidRPr="00CC2707" w:rsidRDefault="00CC2707" w:rsidP="00CC270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810"/>
        <w:gridCol w:w="360"/>
        <w:gridCol w:w="1710"/>
        <w:gridCol w:w="420"/>
        <w:gridCol w:w="2836"/>
      </w:tblGrid>
      <w:tr w:rsidR="00CC2707" w:rsidRPr="00CC2707" w:rsidTr="001321C3">
        <w:trPr>
          <w:tblCellSpacing w:w="0" w:type="dxa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Место размещения наружной рекламы</w:t>
            </w: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7" w:rsidRPr="00CC2707" w:rsidRDefault="00CC2707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 xml:space="preserve">Площадь рекламного объявления, </w:t>
            </w:r>
            <w:proofErr w:type="spellStart"/>
            <w:r w:rsidRPr="00CC2707">
              <w:rPr>
                <w:rFonts w:ascii="Times New Roman" w:hAnsi="Times New Roman" w:cs="Times New Roman"/>
              </w:rPr>
              <w:t>кв</w:t>
            </w:r>
            <w:proofErr w:type="gramStart"/>
            <w:r w:rsidRPr="00CC270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1321C3" w:rsidRPr="001321C3" w:rsidTr="001321C3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1C3" w:rsidRPr="00CC2707" w:rsidRDefault="001321C3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3" w:rsidRPr="00CC2707" w:rsidRDefault="001321C3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св. 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C3" w:rsidRPr="001321C3" w:rsidRDefault="001321C3" w:rsidP="001321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1321C3" w:rsidRPr="00CC2707" w:rsidRDefault="001321C3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от 6 до 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1321C3" w:rsidRPr="001321C3" w:rsidRDefault="001321C3" w:rsidP="001321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3" w:rsidRPr="00CC2707" w:rsidRDefault="001321C3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менее 6</w:t>
            </w:r>
          </w:p>
        </w:tc>
      </w:tr>
      <w:tr w:rsidR="001321C3" w:rsidRPr="001321C3" w:rsidTr="001321C3">
        <w:trPr>
          <w:tblCellSpacing w:w="0" w:type="dxa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</w:tcPr>
          <w:p w:rsidR="001321C3" w:rsidRPr="00CC2707" w:rsidRDefault="001321C3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В пределах населенного пункта  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3" w:rsidRPr="00CC2707" w:rsidRDefault="001321C3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1C3" w:rsidRPr="001321C3" w:rsidRDefault="001321C3" w:rsidP="001321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21C3" w:rsidRPr="00CC2707" w:rsidRDefault="001321C3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1C3" w:rsidRPr="001321C3" w:rsidRDefault="001321C3" w:rsidP="001321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3" w:rsidRPr="00CC2707" w:rsidRDefault="001321C3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30</w:t>
            </w:r>
          </w:p>
        </w:tc>
      </w:tr>
      <w:tr w:rsidR="001321C3" w:rsidRPr="001321C3" w:rsidTr="001321C3">
        <w:trPr>
          <w:tblCellSpacing w:w="0" w:type="dxa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</w:tcPr>
          <w:p w:rsidR="001321C3" w:rsidRPr="00CC2707" w:rsidRDefault="001321C3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За пределами населенного пункта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3" w:rsidRPr="00CC2707" w:rsidRDefault="001321C3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1C3" w:rsidRPr="001321C3" w:rsidRDefault="001321C3" w:rsidP="001321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3" w:rsidRPr="00CC2707" w:rsidRDefault="001321C3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1C3" w:rsidRPr="001321C3" w:rsidRDefault="001321C3" w:rsidP="001321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3" w:rsidRPr="00CC2707" w:rsidRDefault="001321C3" w:rsidP="00CC27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C2707">
              <w:rPr>
                <w:rFonts w:ascii="Times New Roman" w:hAnsi="Times New Roman" w:cs="Times New Roman"/>
              </w:rPr>
              <w:t>40</w:t>
            </w:r>
          </w:p>
        </w:tc>
      </w:tr>
    </w:tbl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lastRenderedPageBreak/>
        <w:t>6.12. Не допускается размещение рекламы путем нанесения либо вкрапления, с использованием строительных материалов, краски, дорожной разметки и т.п. в поверхность автомобильных дорог и магистральных улиц.</w:t>
      </w:r>
    </w:p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6.13.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6.14.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</w:p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6.15. Фундаменты размещения стационарных средств наружной рекламы должны быть заглублены (величина заглубления устанавливается проектной документацией, согласованной с администрацией сельского поселения), с последующим восстановлением газона. Фундаменты опор не должны выступать над уровнем земли более чем на </w:t>
      </w:r>
      <w:smartTag w:uri="urn:schemas-microsoft-com:office:smarttags" w:element="metricconverter">
        <w:smartTagPr>
          <w:attr w:name="ProductID" w:val="5 см"/>
        </w:smartTagPr>
        <w:r w:rsidRPr="00CC2707">
          <w:rPr>
            <w:rFonts w:ascii="Times New Roman" w:hAnsi="Times New Roman" w:cs="Times New Roman"/>
          </w:rPr>
          <w:t>5 см</w:t>
        </w:r>
      </w:smartTag>
      <w:r w:rsidRPr="00CC2707">
        <w:rPr>
          <w:rFonts w:ascii="Times New Roman" w:hAnsi="Times New Roman" w:cs="Times New Roman"/>
        </w:rPr>
        <w:t xml:space="preserve">. Допускается размещение выступающих более чем на </w:t>
      </w:r>
      <w:smartTag w:uri="urn:schemas-microsoft-com:office:smarttags" w:element="metricconverter">
        <w:smartTagPr>
          <w:attr w:name="ProductID" w:val="5 см"/>
        </w:smartTagPr>
        <w:r w:rsidRPr="00CC2707">
          <w:rPr>
            <w:rFonts w:ascii="Times New Roman" w:hAnsi="Times New Roman" w:cs="Times New Roman"/>
          </w:rPr>
          <w:t>5 см</w:t>
        </w:r>
      </w:smartTag>
      <w:r w:rsidRPr="00CC2707">
        <w:rPr>
          <w:rFonts w:ascii="Times New Roman" w:hAnsi="Times New Roman" w:cs="Times New Roman"/>
        </w:rPr>
        <w:t xml:space="preserve">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6.16. </w:t>
      </w:r>
      <w:proofErr w:type="spellStart"/>
      <w:r w:rsidRPr="00CC2707">
        <w:rPr>
          <w:rFonts w:ascii="Times New Roman" w:hAnsi="Times New Roman" w:cs="Times New Roman"/>
        </w:rPr>
        <w:t>Рекламораспространитель</w:t>
      </w:r>
      <w:proofErr w:type="spellEnd"/>
      <w:r w:rsidRPr="00CC2707">
        <w:rPr>
          <w:rFonts w:ascii="Times New Roman" w:hAnsi="Times New Roman" w:cs="Times New Roman"/>
        </w:rPr>
        <w:t xml:space="preserve"> </w:t>
      </w:r>
      <w:proofErr w:type="gramStart"/>
      <w:r w:rsidRPr="00CC2707">
        <w:rPr>
          <w:rFonts w:ascii="Times New Roman" w:hAnsi="Times New Roman" w:cs="Times New Roman"/>
        </w:rPr>
        <w:t>обязан</w:t>
      </w:r>
      <w:proofErr w:type="gramEnd"/>
      <w:r w:rsidRPr="00CC2707">
        <w:rPr>
          <w:rFonts w:ascii="Times New Roman" w:hAnsi="Times New Roman" w:cs="Times New Roman"/>
        </w:rPr>
        <w:t xml:space="preserve">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1321C3" w:rsidRDefault="001321C3" w:rsidP="001321C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C2707" w:rsidRDefault="00CC2707" w:rsidP="001321C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C2707">
        <w:rPr>
          <w:rFonts w:ascii="Times New Roman" w:hAnsi="Times New Roman" w:cs="Times New Roman"/>
          <w:b/>
        </w:rPr>
        <w:t>7. Ответственность</w:t>
      </w:r>
    </w:p>
    <w:p w:rsidR="001321C3" w:rsidRPr="00CC2707" w:rsidRDefault="001321C3" w:rsidP="001321C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7.1. Объекты дорожного сервиса и рекламы, иные объекты, возведенные в пределах полос отвода или придорожных полос с нарушением требований действующего законодательства Российской Федерации, Республики Крым, строительных норм и правил, а также настоящего Порядка, признаются в соответствии со ст. 222 Гражданского кодекса самовольной постройкой.</w:t>
      </w:r>
    </w:p>
    <w:p w:rsidR="00CC2707" w:rsidRPr="00CC2707" w:rsidRDefault="00CC2707" w:rsidP="00CC270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Правовой режим и порядок сноса самовольной постройки устанавливаются в соответствии с действующим законодательством Российской Федерации.</w:t>
      </w:r>
    </w:p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7.2. </w:t>
      </w:r>
      <w:proofErr w:type="gramStart"/>
      <w:r w:rsidRPr="00CC2707">
        <w:rPr>
          <w:rFonts w:ascii="Times New Roman" w:hAnsi="Times New Roman" w:cs="Times New Roman"/>
        </w:rPr>
        <w:t xml:space="preserve">В постановлениях администрации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 на предоставление земельных участков для размещения некапитальных зданий и сооружений в пределах полос отвода и (или придорожных полос)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при ее ремонте, реконструкции или будут</w:t>
      </w:r>
      <w:proofErr w:type="gramEnd"/>
      <w:r w:rsidRPr="00CC2707">
        <w:rPr>
          <w:rFonts w:ascii="Times New Roman" w:hAnsi="Times New Roman" w:cs="Times New Roman"/>
        </w:rPr>
        <w:t xml:space="preserve"> ухудшать условия движения по ней.</w:t>
      </w:r>
    </w:p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7.3. Должностные лица администрации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 обязаны:</w:t>
      </w:r>
    </w:p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1) осуществлять в пределах своей компетенции </w:t>
      </w:r>
      <w:proofErr w:type="gramStart"/>
      <w:r w:rsidRPr="00CC2707">
        <w:rPr>
          <w:rFonts w:ascii="Times New Roman" w:hAnsi="Times New Roman" w:cs="Times New Roman"/>
        </w:rPr>
        <w:t>контроль за</w:t>
      </w:r>
      <w:proofErr w:type="gramEnd"/>
      <w:r w:rsidRPr="00CC2707">
        <w:rPr>
          <w:rFonts w:ascii="Times New Roman" w:hAnsi="Times New Roman" w:cs="Times New Roman"/>
        </w:rPr>
        <w:t xml:space="preserve"> использованием земель в пределах полос отвода и придорожных полос, в том числе для предупреждения чрезвычайных ситуаций или ликвидации их последствий;</w:t>
      </w:r>
    </w:p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2) вносить предложения об отмене решений о выделении земельных участков в пределах полос отвода и придорожных полос или о размещении на этих участках объектов, принятых с нарушением законодательства Российской Федерации.</w:t>
      </w:r>
    </w:p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7.4. Нарушение Порядка использования полос отвода или придорожных полос влечет ответственность в соответствии с Кодексом Российской Федерации об административных правонарушениях.</w:t>
      </w:r>
    </w:p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 xml:space="preserve">7.5. Ответственность за соблюдение требований данного Порядка возлагается на уполномоченные должностные лица администрации </w:t>
      </w:r>
      <w:r>
        <w:rPr>
          <w:rFonts w:ascii="Times New Roman" w:hAnsi="Times New Roman" w:cs="Times New Roman"/>
        </w:rPr>
        <w:t>Новоандреевского</w:t>
      </w:r>
      <w:r w:rsidRPr="00CC2707">
        <w:rPr>
          <w:rFonts w:ascii="Times New Roman" w:hAnsi="Times New Roman" w:cs="Times New Roman"/>
        </w:rPr>
        <w:t xml:space="preserve"> сельского поселения:</w:t>
      </w:r>
    </w:p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C2707">
        <w:rPr>
          <w:rFonts w:ascii="Times New Roman" w:hAnsi="Times New Roman" w:cs="Times New Roman"/>
        </w:rPr>
        <w:t>1) в части выделения земельных участков для строительства и согласования размещения объектов дорожного сервиса и рекламы;</w:t>
      </w:r>
    </w:p>
    <w:p w:rsidR="00CC2707" w:rsidRPr="00CC2707" w:rsidRDefault="00CC2707" w:rsidP="001321C3">
      <w:pPr>
        <w:widowControl/>
        <w:autoSpaceDE/>
        <w:autoSpaceDN/>
        <w:adjustRightInd/>
        <w:rPr>
          <w:rFonts w:ascii="Times New Roman" w:hAnsi="Times New Roman" w:cs="Times New Roman"/>
        </w:rPr>
      </w:pPr>
      <w:bookmarkStart w:id="0" w:name="_GoBack"/>
      <w:bookmarkEnd w:id="0"/>
      <w:r w:rsidRPr="00CC2707">
        <w:rPr>
          <w:rFonts w:ascii="Times New Roman" w:hAnsi="Times New Roman" w:cs="Times New Roman"/>
        </w:rPr>
        <w:t>2) в части эксплуатации, содержания автомобильных дорог местного значения и в части контроля за эксплуатацией размещенных в пределах полос отвода и придорожных полос объектов.</w:t>
      </w:r>
    </w:p>
    <w:p w:rsidR="00CC2707" w:rsidRPr="00B91BE5" w:rsidRDefault="00CC2707" w:rsidP="002335DA">
      <w:pPr>
        <w:ind w:firstLine="567"/>
        <w:rPr>
          <w:rFonts w:ascii="Times New Roman" w:hAnsi="Times New Roman" w:cs="Times New Roman"/>
          <w:b/>
        </w:rPr>
      </w:pPr>
    </w:p>
    <w:sectPr w:rsidR="00CC2707" w:rsidRPr="00B91BE5" w:rsidSect="00CC2707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10"/>
    <w:rsid w:val="00064E97"/>
    <w:rsid w:val="00071986"/>
    <w:rsid w:val="000B2B5E"/>
    <w:rsid w:val="000C24C6"/>
    <w:rsid w:val="000C6CA1"/>
    <w:rsid w:val="000E4A24"/>
    <w:rsid w:val="000E7DEA"/>
    <w:rsid w:val="000F6CF0"/>
    <w:rsid w:val="00117A5D"/>
    <w:rsid w:val="001235A3"/>
    <w:rsid w:val="00132118"/>
    <w:rsid w:val="001321C3"/>
    <w:rsid w:val="00134D90"/>
    <w:rsid w:val="00172593"/>
    <w:rsid w:val="0018467A"/>
    <w:rsid w:val="001A6056"/>
    <w:rsid w:val="001C12E6"/>
    <w:rsid w:val="001E451E"/>
    <w:rsid w:val="00205FEC"/>
    <w:rsid w:val="0020745B"/>
    <w:rsid w:val="002335DA"/>
    <w:rsid w:val="00274A6B"/>
    <w:rsid w:val="00287F23"/>
    <w:rsid w:val="0029461F"/>
    <w:rsid w:val="002B7C11"/>
    <w:rsid w:val="002F0D5A"/>
    <w:rsid w:val="002F674A"/>
    <w:rsid w:val="00307868"/>
    <w:rsid w:val="00355069"/>
    <w:rsid w:val="00375DBD"/>
    <w:rsid w:val="003836B5"/>
    <w:rsid w:val="003B5E87"/>
    <w:rsid w:val="003F1B5D"/>
    <w:rsid w:val="004170DA"/>
    <w:rsid w:val="00427A84"/>
    <w:rsid w:val="00430F10"/>
    <w:rsid w:val="00434242"/>
    <w:rsid w:val="00483229"/>
    <w:rsid w:val="0049331C"/>
    <w:rsid w:val="00493D2C"/>
    <w:rsid w:val="004B243B"/>
    <w:rsid w:val="004C3B24"/>
    <w:rsid w:val="004C5BB6"/>
    <w:rsid w:val="004D3682"/>
    <w:rsid w:val="004F7C59"/>
    <w:rsid w:val="005127EA"/>
    <w:rsid w:val="005361D9"/>
    <w:rsid w:val="00551141"/>
    <w:rsid w:val="005606EF"/>
    <w:rsid w:val="005A4E32"/>
    <w:rsid w:val="005B0416"/>
    <w:rsid w:val="005D5B31"/>
    <w:rsid w:val="005D7608"/>
    <w:rsid w:val="006727A3"/>
    <w:rsid w:val="00677490"/>
    <w:rsid w:val="00721C44"/>
    <w:rsid w:val="007563C2"/>
    <w:rsid w:val="007804B7"/>
    <w:rsid w:val="00793A87"/>
    <w:rsid w:val="007957BC"/>
    <w:rsid w:val="0087049B"/>
    <w:rsid w:val="008B79AE"/>
    <w:rsid w:val="008E0DD9"/>
    <w:rsid w:val="00904DBD"/>
    <w:rsid w:val="00912AF8"/>
    <w:rsid w:val="00933DB9"/>
    <w:rsid w:val="00940BC9"/>
    <w:rsid w:val="00962525"/>
    <w:rsid w:val="009A3B45"/>
    <w:rsid w:val="009D4DF5"/>
    <w:rsid w:val="009F071F"/>
    <w:rsid w:val="00A1032D"/>
    <w:rsid w:val="00A36A1F"/>
    <w:rsid w:val="00A37CE6"/>
    <w:rsid w:val="00A6329B"/>
    <w:rsid w:val="00A747B2"/>
    <w:rsid w:val="00AB0592"/>
    <w:rsid w:val="00AF4C27"/>
    <w:rsid w:val="00B16223"/>
    <w:rsid w:val="00B235CE"/>
    <w:rsid w:val="00B363E4"/>
    <w:rsid w:val="00B50A83"/>
    <w:rsid w:val="00B8270E"/>
    <w:rsid w:val="00B91BE5"/>
    <w:rsid w:val="00BA66CC"/>
    <w:rsid w:val="00BA6AC0"/>
    <w:rsid w:val="00BD6784"/>
    <w:rsid w:val="00BE4E88"/>
    <w:rsid w:val="00C051BF"/>
    <w:rsid w:val="00C174F1"/>
    <w:rsid w:val="00C457AA"/>
    <w:rsid w:val="00C65E12"/>
    <w:rsid w:val="00C758BA"/>
    <w:rsid w:val="00C863A7"/>
    <w:rsid w:val="00CA5C33"/>
    <w:rsid w:val="00CB1CC5"/>
    <w:rsid w:val="00CC2707"/>
    <w:rsid w:val="00CC4A92"/>
    <w:rsid w:val="00D01271"/>
    <w:rsid w:val="00D12F1E"/>
    <w:rsid w:val="00D33973"/>
    <w:rsid w:val="00D4148E"/>
    <w:rsid w:val="00D4202B"/>
    <w:rsid w:val="00D44473"/>
    <w:rsid w:val="00DE1B1D"/>
    <w:rsid w:val="00E00C45"/>
    <w:rsid w:val="00E11387"/>
    <w:rsid w:val="00E4582E"/>
    <w:rsid w:val="00EA0E1D"/>
    <w:rsid w:val="00EA30EF"/>
    <w:rsid w:val="00EE2146"/>
    <w:rsid w:val="00EE478C"/>
    <w:rsid w:val="00F10587"/>
    <w:rsid w:val="00F35A84"/>
    <w:rsid w:val="00F36E0F"/>
    <w:rsid w:val="00F44CFC"/>
    <w:rsid w:val="00F52670"/>
    <w:rsid w:val="00F7173D"/>
    <w:rsid w:val="00F90C79"/>
    <w:rsid w:val="00F94E48"/>
    <w:rsid w:val="00F96092"/>
    <w:rsid w:val="00FA4A9C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table" w:styleId="affff0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2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rsid w:val="00EE478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EE478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36E0F"/>
  </w:style>
  <w:style w:type="character" w:customStyle="1" w:styleId="affff5">
    <w:name w:val="Цветовое выделение для Нормальный"/>
    <w:rsid w:val="0087049B"/>
  </w:style>
  <w:style w:type="paragraph" w:styleId="affff6">
    <w:name w:val="List Paragraph"/>
    <w:basedOn w:val="a"/>
    <w:uiPriority w:val="34"/>
    <w:qFormat/>
    <w:rsid w:val="00CC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table" w:styleId="affff0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2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rsid w:val="00EE478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EE478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36E0F"/>
  </w:style>
  <w:style w:type="character" w:customStyle="1" w:styleId="affff5">
    <w:name w:val="Цветовое выделение для Нормальный"/>
    <w:rsid w:val="0087049B"/>
  </w:style>
  <w:style w:type="paragraph" w:styleId="affff6">
    <w:name w:val="List Paragraph"/>
    <w:basedOn w:val="a"/>
    <w:uiPriority w:val="34"/>
    <w:qFormat/>
    <w:rsid w:val="00CC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7956-C215-4019-9D41-123782C1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37811</CharactersWithSpaces>
  <SharedDoc>false</SharedDoc>
  <HLinks>
    <vt:vector size="6" baseType="variant"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http://berezovkassovet.ru/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dc:description>Документ экспортирован из системы ГАРАНТ</dc:description>
  <cp:lastModifiedBy>Шкода</cp:lastModifiedBy>
  <cp:revision>2</cp:revision>
  <cp:lastPrinted>2016-05-24T07:58:00Z</cp:lastPrinted>
  <dcterms:created xsi:type="dcterms:W3CDTF">2017-06-01T13:04:00Z</dcterms:created>
  <dcterms:modified xsi:type="dcterms:W3CDTF">2017-06-01T13:04:00Z</dcterms:modified>
</cp:coreProperties>
</file>