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E" w:rsidRPr="00204F34" w:rsidRDefault="005C203E" w:rsidP="005C203E">
      <w:pPr>
        <w:spacing w:after="200" w:line="276" w:lineRule="auto"/>
        <w:jc w:val="center"/>
        <w:rPr>
          <w:rFonts w:eastAsiaTheme="minorHAnsi"/>
          <w:lang w:eastAsia="en-US"/>
        </w:rPr>
      </w:pPr>
      <w:r w:rsidRPr="00204F34">
        <w:rPr>
          <w:rFonts w:eastAsiaTheme="minorHAnsi"/>
          <w:b/>
          <w:noProof/>
        </w:rPr>
        <w:drawing>
          <wp:inline distT="0" distB="0" distL="0" distR="0" wp14:anchorId="1D0342E4" wp14:editId="2129D5C2">
            <wp:extent cx="406400" cy="539750"/>
            <wp:effectExtent l="19050" t="0" r="0" b="0"/>
            <wp:docPr id="3" name="Рисунок 3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Новоандреевский сельский совет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 Симферопольского района</w:t>
      </w:r>
    </w:p>
    <w:p w:rsidR="005C203E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Республики Крым</w:t>
      </w:r>
    </w:p>
    <w:p w:rsidR="00204F34" w:rsidRPr="00204F34" w:rsidRDefault="00204F34" w:rsidP="005C203E">
      <w:pPr>
        <w:jc w:val="center"/>
        <w:rPr>
          <w:rFonts w:eastAsiaTheme="minorHAnsi"/>
          <w:b/>
          <w:lang w:eastAsia="en-US"/>
        </w:rPr>
      </w:pPr>
    </w:p>
    <w:tbl>
      <w:tblPr>
        <w:tblW w:w="102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5C203E" w:rsidRPr="00204F34" w:rsidTr="00204F34">
        <w:trPr>
          <w:trHeight w:val="137"/>
        </w:trPr>
        <w:tc>
          <w:tcPr>
            <w:tcW w:w="102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03E" w:rsidRPr="00204F34" w:rsidRDefault="005C203E" w:rsidP="005C203E">
            <w:pPr>
              <w:spacing w:after="200"/>
              <w:rPr>
                <w:rFonts w:eastAsiaTheme="minorHAnsi"/>
                <w:b/>
                <w:u w:val="single"/>
                <w:lang w:eastAsia="en-US"/>
              </w:rPr>
            </w:pPr>
          </w:p>
        </w:tc>
      </w:tr>
    </w:tbl>
    <w:p w:rsidR="005C203E" w:rsidRPr="00204F34" w:rsidRDefault="003F0C34" w:rsidP="005C203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45</w:t>
      </w:r>
      <w:r w:rsidR="005C203E" w:rsidRPr="00204F34">
        <w:rPr>
          <w:rFonts w:eastAsiaTheme="minorHAnsi"/>
          <w:b/>
          <w:lang w:eastAsia="en-US"/>
        </w:rPr>
        <w:t>-я сессия  1 созыва</w:t>
      </w: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РЕШЕНИЕ </w:t>
      </w:r>
    </w:p>
    <w:p w:rsidR="005C203E" w:rsidRPr="00204F34" w:rsidRDefault="005C203E" w:rsidP="005C203E">
      <w:pPr>
        <w:jc w:val="center"/>
        <w:rPr>
          <w:rFonts w:eastAsiaTheme="minorHAnsi"/>
          <w:b/>
          <w:lang w:eastAsia="en-US"/>
        </w:rPr>
      </w:pPr>
    </w:p>
    <w:p w:rsidR="005C203E" w:rsidRPr="00204F34" w:rsidRDefault="005C203E" w:rsidP="005C203E">
      <w:pPr>
        <w:rPr>
          <w:rFonts w:eastAsiaTheme="minorHAnsi"/>
          <w:b/>
          <w:lang w:eastAsia="en-US"/>
        </w:rPr>
      </w:pPr>
      <w:proofErr w:type="gramStart"/>
      <w:r w:rsidRPr="00204F34">
        <w:rPr>
          <w:rFonts w:eastAsiaTheme="minorHAnsi"/>
          <w:b/>
          <w:lang w:eastAsia="en-US"/>
        </w:rPr>
        <w:t>с</w:t>
      </w:r>
      <w:proofErr w:type="gramEnd"/>
      <w:r w:rsidRPr="00204F34">
        <w:rPr>
          <w:rFonts w:eastAsiaTheme="minorHAnsi"/>
          <w:b/>
          <w:lang w:eastAsia="en-US"/>
        </w:rPr>
        <w:t>. Новоандреевка</w:t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    </w:t>
      </w:r>
      <w:r w:rsidR="00204F34">
        <w:rPr>
          <w:rFonts w:eastAsiaTheme="minorHAnsi"/>
          <w:b/>
          <w:lang w:eastAsia="en-US"/>
        </w:rPr>
        <w:t xml:space="preserve">                    </w:t>
      </w:r>
      <w:r w:rsidR="003F0C34">
        <w:rPr>
          <w:rFonts w:eastAsiaTheme="minorHAnsi"/>
          <w:b/>
          <w:lang w:eastAsia="en-US"/>
        </w:rPr>
        <w:t>№ 37/17</w:t>
      </w:r>
      <w:r w:rsidR="00204F34" w:rsidRPr="00204F34">
        <w:rPr>
          <w:rFonts w:eastAsiaTheme="minorHAnsi"/>
          <w:b/>
          <w:lang w:eastAsia="en-US"/>
        </w:rPr>
        <w:t xml:space="preserve">  </w:t>
      </w:r>
      <w:r w:rsidR="00204F34" w:rsidRPr="00204F34">
        <w:rPr>
          <w:rFonts w:eastAsiaTheme="minorHAnsi"/>
          <w:b/>
          <w:lang w:eastAsia="en-US"/>
        </w:rPr>
        <w:tab/>
      </w:r>
      <w:r w:rsidR="00204F34" w:rsidRPr="00204F34">
        <w:rPr>
          <w:rFonts w:eastAsiaTheme="minorHAnsi"/>
          <w:b/>
          <w:lang w:eastAsia="en-US"/>
        </w:rPr>
        <w:tab/>
        <w:t xml:space="preserve">                </w:t>
      </w:r>
      <w:r w:rsidR="00204F34">
        <w:rPr>
          <w:rFonts w:eastAsiaTheme="minorHAnsi"/>
          <w:b/>
          <w:lang w:eastAsia="en-US"/>
        </w:rPr>
        <w:t xml:space="preserve">                </w:t>
      </w:r>
      <w:r w:rsidR="003F0C34">
        <w:rPr>
          <w:rFonts w:eastAsiaTheme="minorHAnsi"/>
          <w:b/>
          <w:lang w:eastAsia="en-US"/>
        </w:rPr>
        <w:t xml:space="preserve">      от 2</w:t>
      </w:r>
      <w:r w:rsidR="00DC10F3">
        <w:rPr>
          <w:rFonts w:eastAsiaTheme="minorHAnsi"/>
          <w:b/>
          <w:lang w:eastAsia="en-US"/>
        </w:rPr>
        <w:t>5</w:t>
      </w:r>
      <w:bookmarkStart w:id="0" w:name="_GoBack"/>
      <w:bookmarkEnd w:id="0"/>
      <w:r w:rsidR="003F0C34">
        <w:rPr>
          <w:rFonts w:eastAsiaTheme="minorHAnsi"/>
          <w:b/>
          <w:lang w:eastAsia="en-US"/>
        </w:rPr>
        <w:t>.08.2017</w:t>
      </w:r>
      <w:r w:rsidRPr="00204F34">
        <w:rPr>
          <w:rFonts w:eastAsiaTheme="minorHAnsi"/>
          <w:b/>
          <w:lang w:eastAsia="en-US"/>
        </w:rPr>
        <w:t>г.</w:t>
      </w:r>
    </w:p>
    <w:p w:rsidR="00055003" w:rsidRPr="00204F34" w:rsidRDefault="00E21BDD" w:rsidP="00055003">
      <w:pPr>
        <w:rPr>
          <w:b/>
        </w:rPr>
      </w:pPr>
      <w:r w:rsidRPr="00204F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3E67" wp14:editId="0738E7D6">
                <wp:simplePos x="0" y="0"/>
                <wp:positionH relativeFrom="column">
                  <wp:posOffset>34822</wp:posOffset>
                </wp:positionH>
                <wp:positionV relativeFrom="paragraph">
                  <wp:posOffset>105956</wp:posOffset>
                </wp:positionV>
                <wp:extent cx="5730948" cy="956931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8" cy="95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204F34" w:rsidRDefault="00EF0588" w:rsidP="00027DD1">
                            <w:pPr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 решение 39-й сессии 01 созыва № 66/16 от 30.12.2016г. «</w:t>
                            </w:r>
                            <w:r w:rsidR="00204F34" w:rsidRPr="00204F34">
                              <w:rPr>
                                <w:b/>
                              </w:rPr>
                              <w:t>О</w:t>
                            </w:r>
                            <w:r w:rsidR="00027DD1">
                              <w:rPr>
                                <w:b/>
                              </w:rPr>
                              <w:t>б утверждении</w:t>
                            </w:r>
                            <w:r w:rsidR="00204F34" w:rsidRPr="00204F34">
                              <w:rPr>
                                <w:b/>
                              </w:rPr>
                              <w:t xml:space="preserve"> Положения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</w:t>
                            </w:r>
                            <w:r w:rsidR="00027DD1">
                              <w:rPr>
                                <w:b/>
                              </w:rPr>
                              <w:t>в новой редакции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204F34" w:rsidRPr="00204F34" w:rsidRDefault="00204F34" w:rsidP="00F957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75pt;margin-top:8.35pt;width:451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" fillcolor="white [3201]" stroked="f" strokeweight=".5pt">
                <v:textbox>
                  <w:txbxContent>
                    <w:p w:rsidR="007957BD" w:rsidRPr="00204F34" w:rsidRDefault="00EF0588" w:rsidP="00027DD1">
                      <w:pPr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решение 39-й сессии 01 созыва № 66/16 от 30.12.2016г. «</w:t>
                      </w:r>
                      <w:r w:rsidR="00204F34" w:rsidRPr="00204F34">
                        <w:rPr>
                          <w:b/>
                        </w:rPr>
                        <w:t>О</w:t>
                      </w:r>
                      <w:r w:rsidR="00027DD1">
                        <w:rPr>
                          <w:b/>
                        </w:rPr>
                        <w:t>б утверждении</w:t>
                      </w:r>
                      <w:r w:rsidR="00204F34" w:rsidRPr="00204F34">
                        <w:rPr>
                          <w:b/>
                        </w:rPr>
                        <w:t xml:space="preserve"> Положения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 </w:t>
                      </w:r>
                      <w:r w:rsidR="00027DD1">
                        <w:rPr>
                          <w:b/>
                        </w:rPr>
                        <w:t>в новой редакции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204F34" w:rsidRPr="00204F34" w:rsidRDefault="00204F34" w:rsidP="00F957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03" w:rsidRPr="00204F34" w:rsidRDefault="00055003" w:rsidP="00055003">
      <w:pPr>
        <w:tabs>
          <w:tab w:val="num" w:pos="540"/>
        </w:tabs>
        <w:jc w:val="both"/>
      </w:pPr>
    </w:p>
    <w:p w:rsidR="00055003" w:rsidRPr="00204F34" w:rsidRDefault="00055003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7F0270" w:rsidRPr="00204F34" w:rsidRDefault="007F0270" w:rsidP="00055003">
      <w:pPr>
        <w:tabs>
          <w:tab w:val="num" w:pos="540"/>
        </w:tabs>
        <w:jc w:val="both"/>
      </w:pPr>
    </w:p>
    <w:p w:rsidR="00F9577F" w:rsidRPr="00204F34" w:rsidRDefault="00F9577F" w:rsidP="00E80C2F">
      <w:pPr>
        <w:tabs>
          <w:tab w:val="num" w:pos="540"/>
        </w:tabs>
        <w:jc w:val="both"/>
      </w:pPr>
    </w:p>
    <w:p w:rsidR="00055003" w:rsidRPr="00204F34" w:rsidRDefault="00900280" w:rsidP="00055003">
      <w:pPr>
        <w:tabs>
          <w:tab w:val="num" w:pos="540"/>
        </w:tabs>
        <w:jc w:val="both"/>
      </w:pPr>
      <w:r w:rsidRPr="00204F34">
        <w:tab/>
      </w:r>
      <w:r w:rsidRPr="00204F34">
        <w:tab/>
      </w:r>
      <w:proofErr w:type="gramStart"/>
      <w:r w:rsidR="004713DE" w:rsidRPr="00204F34">
        <w:t>В соответствии с</w:t>
      </w:r>
      <w:r w:rsidR="00F9577F" w:rsidRPr="00204F34">
        <w:t xml:space="preserve"> Федеральн</w:t>
      </w:r>
      <w:r w:rsidR="004713DE" w:rsidRPr="00204F34">
        <w:t>ым</w:t>
      </w:r>
      <w:r w:rsidR="00F9577F" w:rsidRPr="00204F34">
        <w:t xml:space="preserve"> закон</w:t>
      </w:r>
      <w:r w:rsidR="004713DE" w:rsidRPr="00204F34">
        <w:t>ом</w:t>
      </w:r>
      <w:r w:rsidR="00F9577F" w:rsidRPr="00204F34">
        <w:t xml:space="preserve"> от 06.10.2003 года № 131-ФЗ «Об общих принципах организации местного самоуправления в Российской Федерации», </w:t>
      </w:r>
      <w:r w:rsidR="004713DE" w:rsidRPr="00204F34">
        <w:t xml:space="preserve">Федеральным законом от 28.03.1998 N 53-ФЗ «О воинской обязанности и военной службе» </w:t>
      </w:r>
      <w:r w:rsidR="00F9577F" w:rsidRPr="00204F34">
        <w:t>ч.1 ст. 8, ст. 135 Трудового кодекса РФ, Постановлением Правительства РФ от 29.04.20206 г. № 258 « О субвенциях на осуществление полномочий по первичному воинскому учету на территориях, где отсутствуют военные</w:t>
      </w:r>
      <w:proofErr w:type="gramEnd"/>
      <w:r w:rsidR="00F9577F" w:rsidRPr="00204F34">
        <w:t xml:space="preserve"> комиссариаты» 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F9577F" w:rsidRPr="00204F34" w:rsidRDefault="00F9577F" w:rsidP="00055003">
      <w:pPr>
        <w:tabs>
          <w:tab w:val="num" w:pos="540"/>
        </w:tabs>
        <w:jc w:val="both"/>
      </w:pPr>
    </w:p>
    <w:p w:rsidR="00055003" w:rsidRPr="00204F34" w:rsidRDefault="00055003" w:rsidP="00055003">
      <w:pPr>
        <w:tabs>
          <w:tab w:val="num" w:pos="540"/>
        </w:tabs>
        <w:jc w:val="both"/>
      </w:pPr>
      <w:r w:rsidRPr="00204F34">
        <w:tab/>
      </w:r>
      <w:r w:rsidR="00027DD1">
        <w:tab/>
      </w:r>
      <w:r w:rsidRPr="00204F34">
        <w:t xml:space="preserve">Новоандреевский сельский совет </w:t>
      </w:r>
      <w:r w:rsidRPr="00204F34">
        <w:rPr>
          <w:b/>
        </w:rPr>
        <w:t>РЕШИЛ</w:t>
      </w:r>
      <w:r w:rsidR="00E21BDD" w:rsidRPr="00204F34">
        <w:rPr>
          <w:b/>
        </w:rPr>
        <w:t>:</w:t>
      </w:r>
    </w:p>
    <w:p w:rsidR="001B78EF" w:rsidRPr="00204F34" w:rsidRDefault="001B78EF" w:rsidP="00833526">
      <w:pPr>
        <w:pStyle w:val="a6"/>
        <w:ind w:left="900"/>
        <w:jc w:val="both"/>
      </w:pPr>
    </w:p>
    <w:p w:rsidR="00EF0588" w:rsidRDefault="00EF0588" w:rsidP="00EF0588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 xml:space="preserve">Внести в </w:t>
      </w:r>
      <w:r w:rsidR="00027DD1" w:rsidRPr="00027DD1">
        <w:t xml:space="preserve"> Положени</w:t>
      </w:r>
      <w:r w:rsidR="00027DD1">
        <w:t>е</w:t>
      </w:r>
      <w:r w:rsidR="00027DD1" w:rsidRPr="00027DD1">
        <w:t xml:space="preserve"> по оплате труда специалиста 2 категории по первичному воинскому учету на территории Новоандреевского сельского поселения Симферопольского района Республики</w:t>
      </w:r>
      <w:r>
        <w:t xml:space="preserve"> утвержденное </w:t>
      </w:r>
      <w:r w:rsidRPr="00EF0588">
        <w:t xml:space="preserve"> решение</w:t>
      </w:r>
      <w:r>
        <w:t>м</w:t>
      </w:r>
      <w:r w:rsidRPr="00EF0588">
        <w:t xml:space="preserve"> 39-й сессии 01 созыва № 66/16 от 30.12.2016г.</w:t>
      </w:r>
      <w:r>
        <w:t xml:space="preserve"> следующие изменения:</w:t>
      </w:r>
    </w:p>
    <w:p w:rsidR="00EF0588" w:rsidRDefault="00EF0588" w:rsidP="005E33E9">
      <w:pPr>
        <w:pStyle w:val="a6"/>
        <w:numPr>
          <w:ilvl w:val="1"/>
          <w:numId w:val="14"/>
        </w:numPr>
        <w:tabs>
          <w:tab w:val="left" w:pos="0"/>
          <w:tab w:val="left" w:pos="851"/>
          <w:tab w:val="left" w:pos="993"/>
          <w:tab w:val="left" w:pos="1134"/>
          <w:tab w:val="left" w:pos="1418"/>
        </w:tabs>
        <w:ind w:left="851" w:hanging="142"/>
        <w:jc w:val="both"/>
      </w:pPr>
      <w:r>
        <w:t xml:space="preserve">Пункт </w:t>
      </w:r>
      <w:r w:rsidRPr="00EF0588">
        <w:t>2.5.</w:t>
      </w:r>
      <w:r>
        <w:t xml:space="preserve"> Раздела 2 Положения изложить в следующей редакции</w:t>
      </w:r>
      <w:r w:rsidRPr="00EF0588">
        <w:t xml:space="preserve"> </w:t>
      </w:r>
    </w:p>
    <w:p w:rsidR="00027DD1" w:rsidRDefault="005E33E9" w:rsidP="005E33E9">
      <w:pPr>
        <w:tabs>
          <w:tab w:val="left" w:pos="0"/>
          <w:tab w:val="left" w:pos="426"/>
          <w:tab w:val="left" w:pos="993"/>
          <w:tab w:val="left" w:pos="1418"/>
        </w:tabs>
        <w:ind w:firstLine="709"/>
        <w:jc w:val="both"/>
      </w:pPr>
      <w:r>
        <w:t>«2.5.</w:t>
      </w:r>
      <w:r w:rsidRPr="005E33E9">
        <w:t xml:space="preserve">Заработная плата выплачивается два раза в месяц в виде аванса в размере 50% от </w:t>
      </w:r>
      <w:r>
        <w:t>оклада</w:t>
      </w:r>
      <w:r w:rsidRPr="005E33E9">
        <w:t xml:space="preserve"> и заработной платы в размере окончательного расчета за истекший месяц. Выплата аванса за текущий месяц производится 10-го числа текущего месяца, выплата заработной платы (окончательный расчет) производится 25-го числа текущего месяца. При совпадении выплаты с выходным днём или нерабочим праздничным днём выплата заработной платы производится накануне этого дня</w:t>
      </w:r>
      <w:r>
        <w:t>»</w:t>
      </w:r>
    </w:p>
    <w:p w:rsidR="00027DD1" w:rsidRDefault="00027DD1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3.</w:t>
      </w:r>
      <w:r>
        <w:tab/>
      </w:r>
      <w:proofErr w:type="gramStart"/>
      <w:r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>
        <w:t xml:space="preserve"> </w:t>
      </w:r>
      <w:proofErr w:type="gramStart"/>
      <w:r>
        <w:t>Симферопольский р-н., с. Новоандреевка, ул. Победы 36),</w:t>
      </w:r>
      <w:proofErr w:type="gramEnd"/>
    </w:p>
    <w:p w:rsidR="004713DE" w:rsidRPr="00027DD1" w:rsidRDefault="00027DD1" w:rsidP="00027DD1">
      <w:pPr>
        <w:pStyle w:val="a6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</w:pPr>
      <w:r>
        <w:t>4.</w:t>
      </w:r>
      <w:r>
        <w:tab/>
        <w:t>Настоящее решение вступает в силу со дня обнародования</w:t>
      </w:r>
    </w:p>
    <w:p w:rsidR="003F0C34" w:rsidRDefault="003F0C34" w:rsidP="00027DD1">
      <w:pPr>
        <w:ind w:firstLine="708"/>
        <w:rPr>
          <w:rFonts w:eastAsiaTheme="minorHAnsi"/>
          <w:b/>
          <w:lang w:eastAsia="en-US"/>
        </w:rPr>
      </w:pP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Председатель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 xml:space="preserve">глава администрации </w:t>
      </w:r>
    </w:p>
    <w:p w:rsidR="00ED54EF" w:rsidRPr="00204F34" w:rsidRDefault="00ED54EF" w:rsidP="00027DD1">
      <w:pPr>
        <w:ind w:firstLine="708"/>
        <w:rPr>
          <w:rFonts w:eastAsiaTheme="minorHAnsi"/>
          <w:b/>
          <w:lang w:eastAsia="en-US"/>
        </w:rPr>
      </w:pPr>
      <w:r w:rsidRPr="00204F34">
        <w:rPr>
          <w:rFonts w:eastAsiaTheme="minorHAnsi"/>
          <w:b/>
          <w:lang w:eastAsia="en-US"/>
        </w:rPr>
        <w:t>Новоандреевского сельского поселения</w:t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ab/>
        <w:t xml:space="preserve">    </w:t>
      </w:r>
      <w:r w:rsidR="00027DD1">
        <w:rPr>
          <w:rFonts w:eastAsiaTheme="minorHAnsi"/>
          <w:b/>
          <w:lang w:eastAsia="en-US"/>
        </w:rPr>
        <w:tab/>
      </w:r>
      <w:r w:rsidR="00027DD1">
        <w:rPr>
          <w:rFonts w:eastAsiaTheme="minorHAnsi"/>
          <w:b/>
          <w:lang w:eastAsia="en-US"/>
        </w:rPr>
        <w:tab/>
      </w:r>
      <w:r w:rsidRPr="00204F34">
        <w:rPr>
          <w:rFonts w:eastAsiaTheme="minorHAnsi"/>
          <w:b/>
          <w:lang w:eastAsia="en-US"/>
        </w:rPr>
        <w:t xml:space="preserve"> В.Ю. Вайсбейн</w:t>
      </w:r>
    </w:p>
    <w:sectPr w:rsidR="00ED54EF" w:rsidRPr="00204F34" w:rsidSect="003F0C3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E9450B"/>
    <w:multiLevelType w:val="multilevel"/>
    <w:tmpl w:val="0944E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FF0720"/>
    <w:multiLevelType w:val="multilevel"/>
    <w:tmpl w:val="FB06A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27DD1"/>
    <w:rsid w:val="00055003"/>
    <w:rsid w:val="00057F7B"/>
    <w:rsid w:val="000839A5"/>
    <w:rsid w:val="001543E5"/>
    <w:rsid w:val="001A38DB"/>
    <w:rsid w:val="001B78EF"/>
    <w:rsid w:val="00204F34"/>
    <w:rsid w:val="002800B3"/>
    <w:rsid w:val="002D4A3C"/>
    <w:rsid w:val="0030708C"/>
    <w:rsid w:val="003F0C34"/>
    <w:rsid w:val="004542A9"/>
    <w:rsid w:val="004713DE"/>
    <w:rsid w:val="004E1EAA"/>
    <w:rsid w:val="0054389C"/>
    <w:rsid w:val="0055458C"/>
    <w:rsid w:val="005B24CE"/>
    <w:rsid w:val="005C203E"/>
    <w:rsid w:val="005C2051"/>
    <w:rsid w:val="005E33E9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C4034"/>
    <w:rsid w:val="00D0228D"/>
    <w:rsid w:val="00D27DBE"/>
    <w:rsid w:val="00D36608"/>
    <w:rsid w:val="00D46808"/>
    <w:rsid w:val="00D7156C"/>
    <w:rsid w:val="00DC10F3"/>
    <w:rsid w:val="00DD0478"/>
    <w:rsid w:val="00DD74E0"/>
    <w:rsid w:val="00DF772A"/>
    <w:rsid w:val="00E06B32"/>
    <w:rsid w:val="00E21BDD"/>
    <w:rsid w:val="00E57776"/>
    <w:rsid w:val="00E777A8"/>
    <w:rsid w:val="00E80C2F"/>
    <w:rsid w:val="00ED54EF"/>
    <w:rsid w:val="00EF0588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2017-08-30T06:17:00Z</cp:lastPrinted>
  <dcterms:created xsi:type="dcterms:W3CDTF">2017-08-15T06:58:00Z</dcterms:created>
  <dcterms:modified xsi:type="dcterms:W3CDTF">2017-08-30T06:42:00Z</dcterms:modified>
</cp:coreProperties>
</file>