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D5CA1" w:rsidRDefault="003C0C42" w:rsidP="00AC4816">
      <w:pPr>
        <w:spacing w:after="0" w:line="240" w:lineRule="auto"/>
        <w:jc w:val="center"/>
        <w:rPr>
          <w:sz w:val="24"/>
          <w:szCs w:val="24"/>
        </w:rPr>
      </w:pPr>
      <w:r w:rsidRPr="008D5CA1">
        <w:rPr>
          <w:b/>
          <w:noProof/>
          <w:sz w:val="24"/>
          <w:szCs w:val="24"/>
          <w:lang w:eastAsia="ru-RU"/>
        </w:rPr>
        <w:drawing>
          <wp:inline distT="0" distB="0" distL="0" distR="0" wp14:anchorId="6C1B59DD" wp14:editId="705361B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Новоандреевский сельский совет</w:t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 Симферопольского района</w:t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Республики Крым</w:t>
      </w:r>
    </w:p>
    <w:tbl>
      <w:tblPr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037C70" w:rsidRPr="008D5CA1" w:rsidTr="00CC1CF1">
        <w:trPr>
          <w:trHeight w:val="18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8D5CA1" w:rsidRDefault="00EF5360" w:rsidP="00AC481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8D5CA1" w:rsidRDefault="009B1B67" w:rsidP="00AC48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7B4289" w:rsidRPr="008D5CA1">
        <w:rPr>
          <w:b/>
          <w:sz w:val="24"/>
          <w:szCs w:val="24"/>
        </w:rPr>
        <w:t xml:space="preserve">-я </w:t>
      </w:r>
      <w:r w:rsidR="00037C70" w:rsidRPr="008D5CA1">
        <w:rPr>
          <w:b/>
          <w:sz w:val="24"/>
          <w:szCs w:val="24"/>
        </w:rPr>
        <w:t>сессия  1 созыва</w:t>
      </w:r>
    </w:p>
    <w:p w:rsidR="007B4289" w:rsidRPr="008D5CA1" w:rsidRDefault="007B4289" w:rsidP="00AC4816">
      <w:pPr>
        <w:spacing w:after="0" w:line="240" w:lineRule="auto"/>
        <w:rPr>
          <w:b/>
          <w:sz w:val="24"/>
          <w:szCs w:val="24"/>
        </w:rPr>
      </w:pPr>
    </w:p>
    <w:p w:rsidR="007B4289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РЕШЕНИЕ </w:t>
      </w:r>
    </w:p>
    <w:p w:rsidR="0090385E" w:rsidRPr="008D5CA1" w:rsidRDefault="0090385E" w:rsidP="00AC4816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8D5CA1" w:rsidRDefault="00037C70" w:rsidP="00AC4816">
      <w:pPr>
        <w:spacing w:after="0" w:line="240" w:lineRule="auto"/>
        <w:rPr>
          <w:b/>
          <w:sz w:val="24"/>
          <w:szCs w:val="24"/>
        </w:rPr>
      </w:pPr>
      <w:proofErr w:type="gramStart"/>
      <w:r w:rsidRPr="008D5CA1">
        <w:rPr>
          <w:b/>
          <w:sz w:val="24"/>
          <w:szCs w:val="24"/>
        </w:rPr>
        <w:t>с</w:t>
      </w:r>
      <w:proofErr w:type="gramEnd"/>
      <w:r w:rsidRPr="008D5CA1">
        <w:rPr>
          <w:b/>
          <w:sz w:val="24"/>
          <w:szCs w:val="24"/>
        </w:rPr>
        <w:t>.</w:t>
      </w:r>
      <w:r w:rsidR="007B4289" w:rsidRPr="008D5CA1">
        <w:rPr>
          <w:b/>
          <w:sz w:val="24"/>
          <w:szCs w:val="24"/>
        </w:rPr>
        <w:t xml:space="preserve"> </w:t>
      </w:r>
      <w:proofErr w:type="gramStart"/>
      <w:r w:rsidRPr="008D5CA1">
        <w:rPr>
          <w:b/>
          <w:sz w:val="24"/>
          <w:szCs w:val="24"/>
        </w:rPr>
        <w:t>Новоандреевка</w:t>
      </w:r>
      <w:proofErr w:type="gramEnd"/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="0081365C" w:rsidRPr="008D5CA1">
        <w:rPr>
          <w:b/>
          <w:sz w:val="24"/>
          <w:szCs w:val="24"/>
        </w:rPr>
        <w:t xml:space="preserve">   </w:t>
      </w:r>
      <w:r w:rsidR="008D5CA1">
        <w:rPr>
          <w:b/>
          <w:sz w:val="24"/>
          <w:szCs w:val="24"/>
        </w:rPr>
        <w:t xml:space="preserve">               </w:t>
      </w:r>
      <w:r w:rsidR="001F5195" w:rsidRPr="008D5CA1">
        <w:rPr>
          <w:b/>
          <w:sz w:val="24"/>
          <w:szCs w:val="24"/>
        </w:rPr>
        <w:t xml:space="preserve">№ </w:t>
      </w:r>
      <w:r w:rsidR="00585C9A">
        <w:rPr>
          <w:b/>
          <w:sz w:val="24"/>
          <w:szCs w:val="24"/>
        </w:rPr>
        <w:t>22</w:t>
      </w:r>
      <w:r w:rsidR="001F5195" w:rsidRPr="008D5CA1">
        <w:rPr>
          <w:b/>
          <w:sz w:val="24"/>
          <w:szCs w:val="24"/>
        </w:rPr>
        <w:t>/1</w:t>
      </w:r>
      <w:r w:rsidR="00BE3BBB">
        <w:rPr>
          <w:b/>
          <w:sz w:val="24"/>
          <w:szCs w:val="24"/>
        </w:rPr>
        <w:t>7</w:t>
      </w:r>
      <w:r w:rsidR="001F5195" w:rsidRPr="008D5CA1">
        <w:rPr>
          <w:b/>
          <w:sz w:val="24"/>
          <w:szCs w:val="24"/>
        </w:rPr>
        <w:tab/>
      </w:r>
      <w:r w:rsidR="001F5195" w:rsidRPr="008D5CA1">
        <w:rPr>
          <w:b/>
          <w:sz w:val="24"/>
          <w:szCs w:val="24"/>
        </w:rPr>
        <w:tab/>
      </w:r>
      <w:r w:rsidR="001F5195" w:rsidRPr="008D5CA1">
        <w:rPr>
          <w:b/>
          <w:sz w:val="24"/>
          <w:szCs w:val="24"/>
        </w:rPr>
        <w:tab/>
        <w:t xml:space="preserve">    </w:t>
      </w:r>
      <w:r w:rsidR="0081365C" w:rsidRPr="008D5CA1">
        <w:rPr>
          <w:b/>
          <w:sz w:val="24"/>
          <w:szCs w:val="24"/>
        </w:rPr>
        <w:t xml:space="preserve">  </w:t>
      </w:r>
      <w:r w:rsidR="00CC1CF1" w:rsidRPr="008D5CA1">
        <w:rPr>
          <w:b/>
          <w:sz w:val="24"/>
          <w:szCs w:val="24"/>
        </w:rPr>
        <w:t xml:space="preserve">           </w:t>
      </w:r>
      <w:r w:rsidR="008D5CA1">
        <w:rPr>
          <w:b/>
          <w:sz w:val="24"/>
          <w:szCs w:val="24"/>
        </w:rPr>
        <w:t xml:space="preserve">         </w:t>
      </w:r>
      <w:r w:rsidRPr="008D5CA1">
        <w:rPr>
          <w:b/>
          <w:sz w:val="24"/>
          <w:szCs w:val="24"/>
        </w:rPr>
        <w:t xml:space="preserve">от </w:t>
      </w:r>
      <w:r w:rsidR="00585C9A">
        <w:rPr>
          <w:b/>
          <w:sz w:val="24"/>
          <w:szCs w:val="24"/>
        </w:rPr>
        <w:t>10</w:t>
      </w:r>
      <w:r w:rsidR="00034376" w:rsidRPr="008D5CA1">
        <w:rPr>
          <w:b/>
          <w:sz w:val="24"/>
          <w:szCs w:val="24"/>
        </w:rPr>
        <w:t>.</w:t>
      </w:r>
      <w:r w:rsidR="009B1B67">
        <w:rPr>
          <w:b/>
          <w:sz w:val="24"/>
          <w:szCs w:val="24"/>
        </w:rPr>
        <w:t>0</w:t>
      </w:r>
      <w:r w:rsidR="00585C9A">
        <w:rPr>
          <w:b/>
          <w:sz w:val="24"/>
          <w:szCs w:val="24"/>
        </w:rPr>
        <w:t>7</w:t>
      </w:r>
      <w:r w:rsidR="007B4289" w:rsidRPr="008D5CA1">
        <w:rPr>
          <w:b/>
          <w:sz w:val="24"/>
          <w:szCs w:val="24"/>
        </w:rPr>
        <w:t>.</w:t>
      </w:r>
      <w:r w:rsidRPr="008D5CA1">
        <w:rPr>
          <w:b/>
          <w:sz w:val="24"/>
          <w:szCs w:val="24"/>
        </w:rPr>
        <w:t>201</w:t>
      </w:r>
      <w:r w:rsidR="009B1B67">
        <w:rPr>
          <w:b/>
          <w:sz w:val="24"/>
          <w:szCs w:val="24"/>
        </w:rPr>
        <w:t>7</w:t>
      </w:r>
      <w:r w:rsidR="004C5D16" w:rsidRPr="008D5CA1">
        <w:rPr>
          <w:b/>
          <w:sz w:val="24"/>
          <w:szCs w:val="24"/>
        </w:rPr>
        <w:t>г.</w:t>
      </w:r>
    </w:p>
    <w:p w:rsidR="00A35051" w:rsidRPr="008D5CA1" w:rsidRDefault="00A35051" w:rsidP="00AC481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862A25" w:rsidRDefault="00862A25" w:rsidP="00862A25">
      <w:pPr>
        <w:spacing w:after="0" w:line="240" w:lineRule="auto"/>
        <w:ind w:firstLine="708"/>
        <w:rPr>
          <w:b/>
          <w:sz w:val="24"/>
          <w:szCs w:val="24"/>
        </w:rPr>
      </w:pPr>
      <w:r w:rsidRPr="00862A25">
        <w:rPr>
          <w:b/>
          <w:sz w:val="24"/>
          <w:szCs w:val="24"/>
        </w:rPr>
        <w:t xml:space="preserve">О </w:t>
      </w:r>
      <w:r w:rsidR="00585C9A">
        <w:rPr>
          <w:b/>
          <w:sz w:val="24"/>
          <w:szCs w:val="24"/>
        </w:rPr>
        <w:t>п</w:t>
      </w:r>
      <w:r w:rsidRPr="00862A25">
        <w:rPr>
          <w:b/>
          <w:sz w:val="24"/>
          <w:szCs w:val="24"/>
        </w:rPr>
        <w:t xml:space="preserve">орядке внесения проектов муниципальных правовых актов </w:t>
      </w:r>
    </w:p>
    <w:p w:rsidR="00862A25" w:rsidRDefault="00862A25" w:rsidP="00862A25">
      <w:pPr>
        <w:spacing w:after="0" w:line="240" w:lineRule="auto"/>
        <w:ind w:firstLine="708"/>
        <w:rPr>
          <w:b/>
          <w:sz w:val="24"/>
          <w:szCs w:val="24"/>
        </w:rPr>
      </w:pPr>
      <w:r w:rsidRPr="00862A25">
        <w:rPr>
          <w:b/>
          <w:sz w:val="24"/>
          <w:szCs w:val="24"/>
        </w:rPr>
        <w:t xml:space="preserve">в представительный орган муниципального образования </w:t>
      </w:r>
    </w:p>
    <w:p w:rsidR="00A35051" w:rsidRPr="008D5CA1" w:rsidRDefault="00A35051" w:rsidP="00862A25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Новоандреевское сельское поселение</w:t>
      </w:r>
    </w:p>
    <w:p w:rsidR="00A35051" w:rsidRPr="008D5CA1" w:rsidRDefault="00A35051" w:rsidP="00AC4816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Симферопольского района Республики Крым</w:t>
      </w:r>
    </w:p>
    <w:p w:rsidR="00710821" w:rsidRPr="008D5CA1" w:rsidRDefault="00710821" w:rsidP="00AC481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A35051" w:rsidRPr="008D5CA1" w:rsidRDefault="0048634B" w:rsidP="0048634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48634B">
        <w:rPr>
          <w:color w:val="000000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>
        <w:rPr>
          <w:color w:val="000000"/>
          <w:sz w:val="24"/>
          <w:szCs w:val="24"/>
        </w:rPr>
        <w:t>решением 23-й</w:t>
      </w:r>
      <w:r w:rsidRPr="0048634B">
        <w:rPr>
          <w:color w:val="000000"/>
          <w:sz w:val="24"/>
          <w:szCs w:val="24"/>
        </w:rPr>
        <w:t xml:space="preserve"> сессия </w:t>
      </w:r>
      <w:r>
        <w:rPr>
          <w:color w:val="000000"/>
          <w:sz w:val="24"/>
          <w:szCs w:val="24"/>
        </w:rPr>
        <w:t xml:space="preserve">Новоандреевского сельского совета </w:t>
      </w:r>
      <w:r w:rsidRPr="0048634B">
        <w:rPr>
          <w:color w:val="000000"/>
          <w:sz w:val="24"/>
          <w:szCs w:val="24"/>
        </w:rPr>
        <w:t xml:space="preserve"> 1 созыва от 30.10.2015г.</w:t>
      </w:r>
      <w:r>
        <w:rPr>
          <w:color w:val="000000"/>
          <w:sz w:val="24"/>
          <w:szCs w:val="24"/>
        </w:rPr>
        <w:t xml:space="preserve"> № 130/15 «Об утверждении Положения о муниципальных правовых актах муниципального образования </w:t>
      </w:r>
      <w:r w:rsidRPr="0048634B">
        <w:rPr>
          <w:color w:val="000000"/>
          <w:sz w:val="24"/>
          <w:szCs w:val="24"/>
        </w:rPr>
        <w:t>Нов</w:t>
      </w:r>
      <w:r>
        <w:rPr>
          <w:color w:val="000000"/>
          <w:sz w:val="24"/>
          <w:szCs w:val="24"/>
        </w:rPr>
        <w:t xml:space="preserve">оандреевское сельское поселение </w:t>
      </w:r>
      <w:r w:rsidRPr="0048634B">
        <w:rPr>
          <w:color w:val="000000"/>
          <w:sz w:val="24"/>
          <w:szCs w:val="24"/>
        </w:rPr>
        <w:t>Симферопольского района Республики</w:t>
      </w:r>
      <w:proofErr w:type="gramEnd"/>
      <w:r w:rsidRPr="0048634B">
        <w:rPr>
          <w:color w:val="000000"/>
          <w:sz w:val="24"/>
          <w:szCs w:val="24"/>
        </w:rPr>
        <w:t xml:space="preserve"> Крым</w:t>
      </w:r>
      <w:r>
        <w:rPr>
          <w:color w:val="000000"/>
          <w:sz w:val="24"/>
          <w:szCs w:val="24"/>
        </w:rPr>
        <w:t xml:space="preserve">»  решением 2-й сессии Новоандреевского сельского совета от </w:t>
      </w:r>
      <w:r w:rsidRPr="0048634B">
        <w:rPr>
          <w:color w:val="000000"/>
          <w:sz w:val="24"/>
          <w:szCs w:val="24"/>
        </w:rPr>
        <w:t>20.10.2014 г</w:t>
      </w:r>
      <w:r>
        <w:rPr>
          <w:color w:val="000000"/>
          <w:sz w:val="24"/>
          <w:szCs w:val="24"/>
        </w:rPr>
        <w:t xml:space="preserve">. </w:t>
      </w:r>
      <w:r w:rsidRPr="0048634B">
        <w:rPr>
          <w:color w:val="000000"/>
          <w:sz w:val="24"/>
          <w:szCs w:val="24"/>
        </w:rPr>
        <w:t>№ 14/14</w:t>
      </w:r>
      <w:r>
        <w:rPr>
          <w:color w:val="000000"/>
          <w:sz w:val="24"/>
          <w:szCs w:val="24"/>
        </w:rPr>
        <w:t xml:space="preserve"> «Об утверждении Регламента </w:t>
      </w:r>
      <w:r w:rsidRPr="0048634B">
        <w:rPr>
          <w:color w:val="000000"/>
          <w:sz w:val="24"/>
          <w:szCs w:val="24"/>
        </w:rPr>
        <w:t>Новоандреевского сельск</w:t>
      </w:r>
      <w:r>
        <w:rPr>
          <w:color w:val="000000"/>
          <w:sz w:val="24"/>
          <w:szCs w:val="24"/>
        </w:rPr>
        <w:t xml:space="preserve">ого совета муниципального образования Симферопольский  район </w:t>
      </w:r>
      <w:r w:rsidRPr="0048634B">
        <w:rPr>
          <w:color w:val="000000"/>
          <w:sz w:val="24"/>
          <w:szCs w:val="24"/>
        </w:rPr>
        <w:t>Республики Крым</w:t>
      </w:r>
      <w:r>
        <w:rPr>
          <w:color w:val="000000"/>
          <w:sz w:val="24"/>
          <w:szCs w:val="24"/>
        </w:rPr>
        <w:t xml:space="preserve">, </w:t>
      </w:r>
      <w:r w:rsidR="00A35051" w:rsidRPr="008D5CA1">
        <w:rPr>
          <w:color w:val="000000"/>
          <w:sz w:val="24"/>
          <w:szCs w:val="24"/>
        </w:rPr>
        <w:t>Устав</w:t>
      </w:r>
      <w:r>
        <w:rPr>
          <w:color w:val="000000"/>
          <w:sz w:val="24"/>
          <w:szCs w:val="24"/>
        </w:rPr>
        <w:t>ом</w:t>
      </w:r>
      <w:r w:rsidR="00A35051" w:rsidRPr="008D5CA1">
        <w:rPr>
          <w:color w:val="000000"/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 </w:t>
      </w:r>
    </w:p>
    <w:p w:rsidR="00A35051" w:rsidRPr="008D5CA1" w:rsidRDefault="00A35051" w:rsidP="00AC481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FA0436" w:rsidRPr="008D5CA1" w:rsidRDefault="00FA0436" w:rsidP="00AC48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5CA1">
        <w:rPr>
          <w:color w:val="000000"/>
          <w:sz w:val="24"/>
          <w:szCs w:val="24"/>
        </w:rPr>
        <w:t xml:space="preserve">Новоандреевский сельский совет </w:t>
      </w:r>
      <w:r w:rsidRPr="008D5CA1">
        <w:rPr>
          <w:b/>
          <w:color w:val="000000"/>
          <w:sz w:val="24"/>
          <w:szCs w:val="24"/>
        </w:rPr>
        <w:t>РЕШИЛ:</w:t>
      </w:r>
    </w:p>
    <w:p w:rsidR="008C7778" w:rsidRPr="008D5CA1" w:rsidRDefault="008C7778" w:rsidP="00AC481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8634B" w:rsidRDefault="00A35051" w:rsidP="0048634B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8D5CA1">
        <w:rPr>
          <w:rFonts w:eastAsiaTheme="minorHAnsi"/>
          <w:sz w:val="24"/>
          <w:szCs w:val="24"/>
        </w:rPr>
        <w:t xml:space="preserve">1. </w:t>
      </w:r>
      <w:r w:rsidR="0048634B" w:rsidRPr="0048634B">
        <w:rPr>
          <w:rFonts w:eastAsiaTheme="minorHAnsi"/>
          <w:sz w:val="24"/>
          <w:szCs w:val="24"/>
        </w:rPr>
        <w:t>Утвердить Порядок внесения проекто</w:t>
      </w:r>
      <w:r w:rsidR="0048634B">
        <w:rPr>
          <w:rFonts w:eastAsiaTheme="minorHAnsi"/>
          <w:sz w:val="24"/>
          <w:szCs w:val="24"/>
        </w:rPr>
        <w:t xml:space="preserve">в муниципальных правовых актов </w:t>
      </w:r>
      <w:r w:rsidR="0048634B" w:rsidRPr="0048634B">
        <w:rPr>
          <w:rFonts w:eastAsiaTheme="minorHAnsi"/>
          <w:sz w:val="24"/>
          <w:szCs w:val="24"/>
        </w:rPr>
        <w:t>в представительный ор</w:t>
      </w:r>
      <w:r w:rsidR="0048634B">
        <w:rPr>
          <w:rFonts w:eastAsiaTheme="minorHAnsi"/>
          <w:sz w:val="24"/>
          <w:szCs w:val="24"/>
        </w:rPr>
        <w:t xml:space="preserve">ган муниципального образования </w:t>
      </w:r>
      <w:r w:rsidR="0048634B" w:rsidRPr="0048634B">
        <w:rPr>
          <w:rFonts w:eastAsiaTheme="minorHAnsi"/>
          <w:sz w:val="24"/>
          <w:szCs w:val="24"/>
        </w:rPr>
        <w:t>Нов</w:t>
      </w:r>
      <w:r w:rsidR="0048634B">
        <w:rPr>
          <w:rFonts w:eastAsiaTheme="minorHAnsi"/>
          <w:sz w:val="24"/>
          <w:szCs w:val="24"/>
        </w:rPr>
        <w:t xml:space="preserve">оандреевское сельское поселение </w:t>
      </w:r>
      <w:r w:rsidR="0048634B" w:rsidRPr="0048634B">
        <w:rPr>
          <w:rFonts w:eastAsiaTheme="minorHAnsi"/>
          <w:sz w:val="24"/>
          <w:szCs w:val="24"/>
        </w:rPr>
        <w:t>Симферопольского района Республики Крым (прилагается).</w:t>
      </w:r>
    </w:p>
    <w:p w:rsidR="002D28F0" w:rsidRPr="008D5CA1" w:rsidRDefault="0048634B" w:rsidP="0048634B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D28F0" w:rsidRPr="008D5CA1">
        <w:rPr>
          <w:sz w:val="24"/>
          <w:szCs w:val="24"/>
        </w:rPr>
        <w:t xml:space="preserve">. </w:t>
      </w:r>
      <w:proofErr w:type="gramStart"/>
      <w:r w:rsidR="002D28F0" w:rsidRPr="008D5CA1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2D28F0" w:rsidRPr="008D5CA1">
        <w:rPr>
          <w:sz w:val="24"/>
          <w:szCs w:val="24"/>
        </w:rPr>
        <w:t xml:space="preserve"> </w:t>
      </w:r>
      <w:proofErr w:type="gramStart"/>
      <w:r w:rsidR="002D28F0" w:rsidRPr="008D5CA1">
        <w:rPr>
          <w:sz w:val="24"/>
          <w:szCs w:val="24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</w:t>
      </w:r>
      <w:r w:rsidR="002D28F0" w:rsidRPr="008D5CA1">
        <w:rPr>
          <w:b/>
          <w:sz w:val="24"/>
          <w:szCs w:val="24"/>
        </w:rPr>
        <w:t>(новоандреевка.рф).</w:t>
      </w:r>
      <w:proofErr w:type="gramEnd"/>
    </w:p>
    <w:p w:rsidR="002D28F0" w:rsidRPr="008D5CA1" w:rsidRDefault="0048634B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28F0" w:rsidRPr="008D5CA1">
        <w:rPr>
          <w:sz w:val="24"/>
          <w:szCs w:val="24"/>
        </w:rPr>
        <w:t>. Решение вступает в силу с момента его обнародования.</w:t>
      </w:r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961E5" w:rsidRPr="008D5CA1" w:rsidRDefault="00A961E5" w:rsidP="00AC481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B4289" w:rsidRPr="008D5CA1" w:rsidRDefault="009A20F0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Председатель </w:t>
      </w:r>
    </w:p>
    <w:p w:rsidR="008C7778" w:rsidRPr="008D5CA1" w:rsidRDefault="009A20F0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Новоандреевского </w:t>
      </w:r>
      <w:r w:rsidR="007B4289" w:rsidRPr="008D5CA1">
        <w:rPr>
          <w:b/>
          <w:sz w:val="24"/>
          <w:szCs w:val="24"/>
        </w:rPr>
        <w:t>сельского совета</w:t>
      </w:r>
      <w:r w:rsidR="0085370B" w:rsidRPr="008D5CA1">
        <w:rPr>
          <w:b/>
          <w:sz w:val="24"/>
          <w:szCs w:val="24"/>
        </w:rPr>
        <w:t xml:space="preserve"> -</w:t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  <w:t xml:space="preserve">          </w:t>
      </w:r>
    </w:p>
    <w:p w:rsidR="008C7778" w:rsidRPr="008D5CA1" w:rsidRDefault="008C7778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Глава администрации </w:t>
      </w:r>
    </w:p>
    <w:p w:rsidR="00FC0C43" w:rsidRPr="008D5CA1" w:rsidRDefault="008C7778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Новоандреевского сельского поселения</w:t>
      </w:r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="0085370B" w:rsidRPr="008D5CA1">
        <w:rPr>
          <w:b/>
          <w:sz w:val="24"/>
          <w:szCs w:val="24"/>
        </w:rPr>
        <w:t xml:space="preserve">  </w:t>
      </w:r>
      <w:r w:rsidR="00CC1CF1" w:rsidRPr="008D5CA1">
        <w:rPr>
          <w:b/>
          <w:sz w:val="24"/>
          <w:szCs w:val="24"/>
        </w:rPr>
        <w:tab/>
      </w:r>
      <w:r w:rsidR="00EB4BD6" w:rsidRPr="008D5CA1">
        <w:rPr>
          <w:b/>
          <w:sz w:val="24"/>
          <w:szCs w:val="24"/>
        </w:rPr>
        <w:t xml:space="preserve">        </w:t>
      </w:r>
      <w:r w:rsidR="0085370B" w:rsidRPr="008D5CA1">
        <w:rPr>
          <w:b/>
          <w:sz w:val="24"/>
          <w:szCs w:val="24"/>
        </w:rPr>
        <w:t xml:space="preserve"> </w:t>
      </w:r>
      <w:r w:rsidR="0048634B">
        <w:rPr>
          <w:b/>
          <w:sz w:val="24"/>
          <w:szCs w:val="24"/>
        </w:rPr>
        <w:tab/>
      </w:r>
      <w:r w:rsidR="0048634B">
        <w:rPr>
          <w:b/>
          <w:sz w:val="24"/>
          <w:szCs w:val="24"/>
        </w:rPr>
        <w:tab/>
      </w:r>
      <w:r w:rsidR="0048634B">
        <w:rPr>
          <w:b/>
          <w:sz w:val="24"/>
          <w:szCs w:val="24"/>
        </w:rPr>
        <w:tab/>
      </w:r>
      <w:r w:rsidR="009A20F0" w:rsidRPr="008D5CA1">
        <w:rPr>
          <w:b/>
          <w:sz w:val="24"/>
          <w:szCs w:val="24"/>
        </w:rPr>
        <w:t>В.Ю.</w:t>
      </w:r>
      <w:r w:rsidR="007B4289" w:rsidRPr="008D5CA1">
        <w:rPr>
          <w:b/>
          <w:sz w:val="24"/>
          <w:szCs w:val="24"/>
        </w:rPr>
        <w:t xml:space="preserve"> </w:t>
      </w:r>
      <w:r w:rsidR="009A20F0" w:rsidRPr="008D5CA1">
        <w:rPr>
          <w:b/>
          <w:sz w:val="24"/>
          <w:szCs w:val="24"/>
        </w:rPr>
        <w:t>Вайсбейн</w:t>
      </w:r>
    </w:p>
    <w:p w:rsidR="00EF5360" w:rsidRPr="008D5CA1" w:rsidRDefault="00EF5360" w:rsidP="00AC4816">
      <w:pPr>
        <w:pStyle w:val="a3"/>
        <w:spacing w:after="0" w:line="240" w:lineRule="auto"/>
        <w:ind w:left="-567"/>
        <w:rPr>
          <w:b/>
          <w:sz w:val="24"/>
          <w:szCs w:val="24"/>
        </w:rPr>
      </w:pPr>
    </w:p>
    <w:p w:rsidR="0052506B" w:rsidRDefault="0052506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48634B">
      <w:pPr>
        <w:keepNext/>
        <w:keepLines/>
        <w:spacing w:after="0" w:line="274" w:lineRule="exact"/>
        <w:jc w:val="right"/>
        <w:outlineLvl w:val="0"/>
        <w:rPr>
          <w:b/>
          <w:bCs/>
          <w:sz w:val="23"/>
          <w:szCs w:val="23"/>
        </w:rPr>
      </w:pPr>
      <w:bookmarkStart w:id="0" w:name="bookmark0"/>
      <w:r>
        <w:rPr>
          <w:b/>
          <w:bCs/>
          <w:sz w:val="23"/>
          <w:szCs w:val="23"/>
        </w:rPr>
        <w:lastRenderedPageBreak/>
        <w:t>Утверждено</w:t>
      </w:r>
    </w:p>
    <w:p w:rsidR="0048634B" w:rsidRDefault="0048634B" w:rsidP="0048634B">
      <w:pPr>
        <w:keepNext/>
        <w:keepLines/>
        <w:spacing w:after="0" w:line="274" w:lineRule="exact"/>
        <w:jc w:val="righ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решением 43-й сессии </w:t>
      </w:r>
    </w:p>
    <w:p w:rsidR="0048634B" w:rsidRPr="0048634B" w:rsidRDefault="0048634B" w:rsidP="0048634B">
      <w:pPr>
        <w:keepNext/>
        <w:keepLines/>
        <w:spacing w:after="0" w:line="274" w:lineRule="exact"/>
        <w:jc w:val="righ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Новоандреевского</w:t>
      </w:r>
      <w:r w:rsidRPr="0048634B">
        <w:rPr>
          <w:b/>
          <w:bCs/>
          <w:sz w:val="23"/>
          <w:szCs w:val="23"/>
        </w:rPr>
        <w:t xml:space="preserve"> сельского совета</w:t>
      </w:r>
    </w:p>
    <w:p w:rsidR="0048634B" w:rsidRPr="0048634B" w:rsidRDefault="0048634B" w:rsidP="0048634B">
      <w:pPr>
        <w:keepNext/>
        <w:keepLines/>
        <w:spacing w:after="0" w:line="274" w:lineRule="exact"/>
        <w:jc w:val="righ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Симферопольского</w:t>
      </w:r>
      <w:r w:rsidRPr="0048634B">
        <w:rPr>
          <w:b/>
          <w:bCs/>
          <w:sz w:val="23"/>
          <w:szCs w:val="23"/>
        </w:rPr>
        <w:t xml:space="preserve"> района</w:t>
      </w:r>
      <w:r>
        <w:rPr>
          <w:b/>
          <w:bCs/>
          <w:sz w:val="23"/>
          <w:szCs w:val="23"/>
        </w:rPr>
        <w:t xml:space="preserve"> Республики Крым</w:t>
      </w:r>
    </w:p>
    <w:p w:rsidR="0048634B" w:rsidRDefault="00585C9A" w:rsidP="0048634B">
      <w:pPr>
        <w:keepNext/>
        <w:keepLines/>
        <w:spacing w:after="0" w:line="274" w:lineRule="exact"/>
        <w:jc w:val="righ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10</w:t>
      </w:r>
      <w:r w:rsidR="0048634B">
        <w:rPr>
          <w:b/>
          <w:bCs/>
          <w:sz w:val="23"/>
          <w:szCs w:val="23"/>
        </w:rPr>
        <w:t>.0</w:t>
      </w:r>
      <w:r>
        <w:rPr>
          <w:b/>
          <w:bCs/>
          <w:sz w:val="23"/>
          <w:szCs w:val="23"/>
        </w:rPr>
        <w:t>7</w:t>
      </w:r>
      <w:r w:rsidR="0048634B" w:rsidRPr="0048634B">
        <w:rPr>
          <w:b/>
          <w:bCs/>
          <w:sz w:val="23"/>
          <w:szCs w:val="23"/>
        </w:rPr>
        <w:t>. 201</w:t>
      </w:r>
      <w:r w:rsidR="0048634B">
        <w:rPr>
          <w:b/>
          <w:bCs/>
          <w:sz w:val="23"/>
          <w:szCs w:val="23"/>
        </w:rPr>
        <w:t>7 г. №</w:t>
      </w:r>
      <w:r>
        <w:rPr>
          <w:b/>
          <w:bCs/>
          <w:sz w:val="23"/>
          <w:szCs w:val="23"/>
        </w:rPr>
        <w:t xml:space="preserve"> 22/17</w:t>
      </w:r>
    </w:p>
    <w:p w:rsidR="0048634B" w:rsidRDefault="0048634B" w:rsidP="0048634B">
      <w:pPr>
        <w:keepNext/>
        <w:keepLines/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</w:p>
    <w:p w:rsidR="0048634B" w:rsidRPr="0048634B" w:rsidRDefault="0048634B" w:rsidP="0048634B">
      <w:pPr>
        <w:keepNext/>
        <w:keepLines/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  <w:r w:rsidRPr="0048634B">
        <w:rPr>
          <w:b/>
          <w:bCs/>
          <w:sz w:val="23"/>
          <w:szCs w:val="23"/>
        </w:rPr>
        <w:t>Порядок</w:t>
      </w:r>
      <w:bookmarkEnd w:id="0"/>
    </w:p>
    <w:p w:rsidR="0048634B" w:rsidRDefault="0048634B" w:rsidP="00585C9A">
      <w:pPr>
        <w:keepNext/>
        <w:keepLines/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  <w:bookmarkStart w:id="1" w:name="bookmark1"/>
      <w:r w:rsidRPr="0048634B">
        <w:rPr>
          <w:b/>
          <w:bCs/>
          <w:sz w:val="23"/>
          <w:szCs w:val="23"/>
        </w:rPr>
        <w:t xml:space="preserve">внесения проектов муниципальных правовых актов в представительный орган муниципального образования </w:t>
      </w:r>
      <w:r>
        <w:rPr>
          <w:b/>
          <w:bCs/>
          <w:sz w:val="23"/>
          <w:szCs w:val="23"/>
        </w:rPr>
        <w:t>Новоандреевское</w:t>
      </w:r>
      <w:r w:rsidRPr="0048634B">
        <w:rPr>
          <w:b/>
          <w:bCs/>
          <w:sz w:val="24"/>
          <w:szCs w:val="24"/>
        </w:rPr>
        <w:t xml:space="preserve"> сельское поселение </w:t>
      </w:r>
      <w:r>
        <w:rPr>
          <w:b/>
          <w:bCs/>
          <w:sz w:val="24"/>
          <w:szCs w:val="24"/>
        </w:rPr>
        <w:t>Симферопольского</w:t>
      </w:r>
      <w:r w:rsidRPr="0048634B">
        <w:rPr>
          <w:b/>
          <w:bCs/>
          <w:sz w:val="24"/>
          <w:szCs w:val="24"/>
        </w:rPr>
        <w:t xml:space="preserve"> </w:t>
      </w:r>
      <w:r w:rsidRPr="0048634B">
        <w:rPr>
          <w:b/>
          <w:bCs/>
          <w:sz w:val="23"/>
          <w:szCs w:val="23"/>
        </w:rPr>
        <w:t>района Республики Крым, перечень и форма прилагаемых к ним документов</w:t>
      </w:r>
      <w:bookmarkEnd w:id="1"/>
    </w:p>
    <w:p w:rsidR="00585C9A" w:rsidRPr="0048634B" w:rsidRDefault="00585C9A" w:rsidP="00585C9A">
      <w:pPr>
        <w:keepNext/>
        <w:keepLines/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</w:p>
    <w:p w:rsidR="0048634B" w:rsidRPr="00585C9A" w:rsidRDefault="0048634B" w:rsidP="00585C9A">
      <w:pPr>
        <w:pStyle w:val="a3"/>
        <w:keepNext/>
        <w:keepLines/>
        <w:numPr>
          <w:ilvl w:val="0"/>
          <w:numId w:val="26"/>
        </w:numPr>
        <w:tabs>
          <w:tab w:val="left" w:pos="4395"/>
        </w:tabs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  <w:bookmarkStart w:id="2" w:name="bookmark2"/>
      <w:r w:rsidRPr="00585C9A">
        <w:rPr>
          <w:b/>
          <w:bCs/>
          <w:sz w:val="23"/>
          <w:szCs w:val="23"/>
        </w:rPr>
        <w:t>Общие положения</w:t>
      </w:r>
      <w:bookmarkEnd w:id="2"/>
    </w:p>
    <w:p w:rsidR="00585C9A" w:rsidRPr="00585C9A" w:rsidRDefault="00585C9A" w:rsidP="00585C9A">
      <w:pPr>
        <w:pStyle w:val="a3"/>
        <w:keepNext/>
        <w:keepLines/>
        <w:spacing w:after="0" w:line="274" w:lineRule="exact"/>
        <w:ind w:left="1080"/>
        <w:outlineLvl w:val="0"/>
        <w:rPr>
          <w:b/>
          <w:bCs/>
          <w:sz w:val="23"/>
          <w:szCs w:val="23"/>
        </w:rPr>
      </w:pPr>
    </w:p>
    <w:p w:rsidR="0048634B" w:rsidRPr="0048634B" w:rsidRDefault="0048634B" w:rsidP="000243C6">
      <w:pPr>
        <w:numPr>
          <w:ilvl w:val="1"/>
          <w:numId w:val="23"/>
        </w:numPr>
        <w:tabs>
          <w:tab w:val="left" w:pos="989"/>
        </w:tabs>
        <w:spacing w:after="0" w:line="274" w:lineRule="exact"/>
        <w:ind w:right="2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8634B">
        <w:rPr>
          <w:rFonts w:eastAsia="Times New Roman"/>
          <w:sz w:val="24"/>
          <w:szCs w:val="24"/>
          <w:lang w:eastAsia="ru-RU"/>
        </w:rPr>
        <w:t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Законом Республики Крым от 21.08.2014 №54- ЗРК «Об основах местного самоуправления в Республике Крым», решением 23-й сессия Новоандреевского сельского совета  1 созыва от 30.10.2015г. № 130/15 «Об утверждении Положения о муниципальных правовых актах муниципального образования Новоандреевское</w:t>
      </w:r>
      <w:proofErr w:type="gramEnd"/>
      <w:r w:rsidRPr="0048634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8634B">
        <w:rPr>
          <w:rFonts w:eastAsia="Times New Roman"/>
          <w:sz w:val="24"/>
          <w:szCs w:val="24"/>
          <w:lang w:eastAsia="ru-RU"/>
        </w:rPr>
        <w:t>сельское поселение Симферопольского района Республики Крым»  решением 2-й сессии Новоандреевского сельского совета от 20.10.2014 г. № 14/14 «Об утверждении Регламента Новоандреевского сельского совета муниципального образования Симферо</w:t>
      </w:r>
      <w:r>
        <w:rPr>
          <w:rFonts w:eastAsia="Times New Roman"/>
          <w:sz w:val="24"/>
          <w:szCs w:val="24"/>
          <w:lang w:eastAsia="ru-RU"/>
        </w:rPr>
        <w:t>польский  район Республики Крым</w:t>
      </w:r>
      <w:r w:rsidRPr="0048634B">
        <w:rPr>
          <w:rFonts w:eastAsia="Times New Roman"/>
          <w:sz w:val="24"/>
          <w:szCs w:val="24"/>
          <w:lang w:eastAsia="ru-RU"/>
        </w:rPr>
        <w:t xml:space="preserve">, в целях повышения эффективности и качества нормотворческой деятельности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 (далее - представительный орган) и определяет процедуру подготовки и внесения в представительный орган проектов муниципальных правовых актов (далее — проект правового акта</w:t>
      </w:r>
      <w:proofErr w:type="gramEnd"/>
      <w:r w:rsidRPr="0048634B">
        <w:rPr>
          <w:rFonts w:eastAsia="Times New Roman"/>
          <w:sz w:val="24"/>
          <w:szCs w:val="24"/>
          <w:lang w:eastAsia="ru-RU"/>
        </w:rPr>
        <w:t>), а также перечень и форму прилагаемых к ним документов.</w:t>
      </w:r>
    </w:p>
    <w:p w:rsidR="0048634B" w:rsidRPr="0048634B" w:rsidRDefault="0048634B" w:rsidP="0048634B">
      <w:pPr>
        <w:numPr>
          <w:ilvl w:val="1"/>
          <w:numId w:val="23"/>
        </w:numPr>
        <w:tabs>
          <w:tab w:val="left" w:pos="998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48634B" w:rsidRPr="0048634B" w:rsidRDefault="0048634B" w:rsidP="000243C6">
      <w:pPr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5. Субъектами правотворческой инициативы являются:</w:t>
      </w:r>
    </w:p>
    <w:p w:rsidR="0048634B" w:rsidRPr="0048634B" w:rsidRDefault="000243C6" w:rsidP="000243C6">
      <w:pPr>
        <w:numPr>
          <w:ilvl w:val="2"/>
          <w:numId w:val="23"/>
        </w:numPr>
        <w:tabs>
          <w:tab w:val="left" w:pos="1003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редседатель </w:t>
      </w:r>
      <w:r w:rsidR="0048634B">
        <w:rPr>
          <w:rFonts w:eastAsia="Times New Roman"/>
          <w:sz w:val="24"/>
          <w:szCs w:val="24"/>
          <w:lang w:eastAsia="ru-RU"/>
        </w:rPr>
        <w:t>Новоандреевского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 сельского совета</w:t>
      </w:r>
      <w:r w:rsidR="0048634B">
        <w:rPr>
          <w:rFonts w:eastAsia="Times New Roman"/>
          <w:sz w:val="24"/>
          <w:szCs w:val="24"/>
          <w:lang w:eastAsia="ru-RU"/>
        </w:rPr>
        <w:t xml:space="preserve"> 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- глава администрации </w:t>
      </w:r>
      <w:r w:rsidR="0048634B">
        <w:rPr>
          <w:rFonts w:eastAsia="Times New Roman"/>
          <w:sz w:val="24"/>
          <w:szCs w:val="24"/>
          <w:lang w:eastAsia="ru-RU"/>
        </w:rPr>
        <w:t>Новоандреевского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48634B">
        <w:rPr>
          <w:rFonts w:eastAsia="Times New Roman"/>
          <w:sz w:val="24"/>
          <w:szCs w:val="24"/>
          <w:lang w:eastAsia="ru-RU"/>
        </w:rPr>
        <w:t>Симферопольского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 района Республики Крым;</w:t>
      </w:r>
    </w:p>
    <w:p w:rsidR="0048634B" w:rsidRPr="0048634B" w:rsidRDefault="0048634B" w:rsidP="000243C6">
      <w:pPr>
        <w:numPr>
          <w:ilvl w:val="2"/>
          <w:numId w:val="23"/>
        </w:numPr>
        <w:tabs>
          <w:tab w:val="left" w:pos="979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депутаты представительного органа муниципального образования;</w:t>
      </w:r>
    </w:p>
    <w:p w:rsidR="0048634B" w:rsidRPr="0048634B" w:rsidRDefault="0048634B" w:rsidP="000243C6">
      <w:pPr>
        <w:numPr>
          <w:ilvl w:val="2"/>
          <w:numId w:val="23"/>
        </w:numPr>
        <w:tabs>
          <w:tab w:val="left" w:pos="979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иные выборные органы местного самоуправления;</w:t>
      </w:r>
    </w:p>
    <w:p w:rsidR="0048634B" w:rsidRPr="0048634B" w:rsidRDefault="0048634B" w:rsidP="000243C6">
      <w:pPr>
        <w:numPr>
          <w:ilvl w:val="2"/>
          <w:numId w:val="23"/>
        </w:numPr>
        <w:tabs>
          <w:tab w:val="left" w:pos="98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органы территориального общественного самоуправления;</w:t>
      </w:r>
    </w:p>
    <w:p w:rsidR="0048634B" w:rsidRDefault="0048634B" w:rsidP="000243C6">
      <w:pPr>
        <w:numPr>
          <w:ilvl w:val="2"/>
          <w:numId w:val="23"/>
        </w:numPr>
        <w:tabs>
          <w:tab w:val="left" w:pos="97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инициативная группа граждан;</w:t>
      </w:r>
    </w:p>
    <w:p w:rsidR="0048634B" w:rsidRPr="0048634B" w:rsidRDefault="0048634B" w:rsidP="000243C6">
      <w:pPr>
        <w:numPr>
          <w:ilvl w:val="2"/>
          <w:numId w:val="23"/>
        </w:numPr>
        <w:tabs>
          <w:tab w:val="left" w:pos="97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прокуратура Симферопольского района</w:t>
      </w:r>
      <w:r w:rsidR="000243C6">
        <w:rPr>
          <w:rFonts w:eastAsia="Times New Roman"/>
          <w:sz w:val="24"/>
          <w:szCs w:val="24"/>
          <w:lang w:eastAsia="ru-RU"/>
        </w:rPr>
        <w:t xml:space="preserve"> Республики Крым</w:t>
      </w:r>
    </w:p>
    <w:p w:rsidR="0048634B" w:rsidRPr="0048634B" w:rsidRDefault="0048634B" w:rsidP="000243C6">
      <w:pPr>
        <w:numPr>
          <w:ilvl w:val="2"/>
          <w:numId w:val="23"/>
        </w:numPr>
        <w:tabs>
          <w:tab w:val="left" w:pos="1162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иные субъекты правотворческой инициативы, установленные уставом муниципального образования;</w:t>
      </w:r>
    </w:p>
    <w:p w:rsidR="0048634B" w:rsidRPr="0048634B" w:rsidRDefault="0048634B" w:rsidP="000243C6">
      <w:pPr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4.Основными стадиями правотворческой деятельности субъектов</w:t>
      </w:r>
    </w:p>
    <w:p w:rsidR="0048634B" w:rsidRPr="0048634B" w:rsidRDefault="0048634B" w:rsidP="000243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правотворческой инициативы являются: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080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планирование деятельности по разработке проекта правового акта;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10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подготовка проекта правового акта;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114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98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внесение проекта правового акта в представительный орган;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094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принятие (подписание) правового акта;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070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48634B" w:rsidRPr="0048634B" w:rsidRDefault="0048634B" w:rsidP="000243C6">
      <w:pPr>
        <w:numPr>
          <w:ilvl w:val="3"/>
          <w:numId w:val="23"/>
        </w:numPr>
        <w:tabs>
          <w:tab w:val="left" w:pos="1042"/>
        </w:tabs>
        <w:spacing w:after="0" w:line="274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систематизация и учет правовых актов.</w:t>
      </w:r>
    </w:p>
    <w:p w:rsidR="0048634B" w:rsidRDefault="0048634B" w:rsidP="000243C6">
      <w:pPr>
        <w:keepNext/>
        <w:keepLines/>
        <w:spacing w:after="0" w:line="274" w:lineRule="exact"/>
        <w:ind w:left="1080"/>
        <w:jc w:val="center"/>
        <w:outlineLvl w:val="0"/>
        <w:rPr>
          <w:b/>
          <w:bCs/>
          <w:sz w:val="23"/>
          <w:szCs w:val="23"/>
        </w:rPr>
      </w:pPr>
      <w:bookmarkStart w:id="3" w:name="bookmark3"/>
      <w:r w:rsidRPr="0048634B">
        <w:rPr>
          <w:b/>
          <w:bCs/>
          <w:sz w:val="23"/>
          <w:szCs w:val="23"/>
        </w:rPr>
        <w:lastRenderedPageBreak/>
        <w:t>II. Внесение проектов правовых актов в представительный орган</w:t>
      </w:r>
      <w:bookmarkEnd w:id="3"/>
    </w:p>
    <w:p w:rsidR="000243C6" w:rsidRPr="0048634B" w:rsidRDefault="000243C6" w:rsidP="0048634B">
      <w:pPr>
        <w:keepNext/>
        <w:keepLines/>
        <w:spacing w:after="0" w:line="274" w:lineRule="exact"/>
        <w:ind w:left="1080"/>
        <w:outlineLvl w:val="0"/>
        <w:rPr>
          <w:b/>
          <w:bCs/>
          <w:sz w:val="23"/>
          <w:szCs w:val="23"/>
        </w:rPr>
      </w:pPr>
    </w:p>
    <w:p w:rsidR="0048634B" w:rsidRPr="0048634B" w:rsidRDefault="0048634B" w:rsidP="0048634B">
      <w:pPr>
        <w:numPr>
          <w:ilvl w:val="4"/>
          <w:numId w:val="23"/>
        </w:numPr>
        <w:tabs>
          <w:tab w:val="left" w:pos="1186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 xml:space="preserve">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48634B">
        <w:rPr>
          <w:rFonts w:eastAsia="Times New Roman"/>
          <w:sz w:val="24"/>
          <w:szCs w:val="24"/>
          <w:lang w:eastAsia="ru-RU"/>
        </w:rPr>
        <w:t>утратившими</w:t>
      </w:r>
      <w:proofErr w:type="gramEnd"/>
      <w:r w:rsidRPr="0048634B">
        <w:rPr>
          <w:rFonts w:eastAsia="Times New Roman"/>
          <w:sz w:val="24"/>
          <w:szCs w:val="24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48634B" w:rsidRPr="0048634B" w:rsidRDefault="000243C6" w:rsidP="0048634B">
      <w:pPr>
        <w:numPr>
          <w:ilvl w:val="4"/>
          <w:numId w:val="23"/>
        </w:numPr>
        <w:tabs>
          <w:tab w:val="left" w:pos="1267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редседатель </w:t>
      </w:r>
      <w:r w:rsidR="0048634B">
        <w:rPr>
          <w:rFonts w:eastAsia="Times New Roman"/>
          <w:sz w:val="24"/>
          <w:szCs w:val="24"/>
          <w:lang w:eastAsia="ru-RU"/>
        </w:rPr>
        <w:t>Новоандреевского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 сельского совета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глава администрации </w:t>
      </w:r>
      <w:r w:rsidR="0048634B">
        <w:rPr>
          <w:rFonts w:eastAsia="Times New Roman"/>
          <w:sz w:val="24"/>
          <w:szCs w:val="24"/>
          <w:lang w:eastAsia="ru-RU"/>
        </w:rPr>
        <w:t>Новоандреевского</w:t>
      </w:r>
      <w:r w:rsidR="0048634B" w:rsidRPr="0048634B">
        <w:rPr>
          <w:rFonts w:eastAsia="Times New Roman"/>
          <w:sz w:val="24"/>
          <w:szCs w:val="24"/>
          <w:lang w:eastAsia="ru-RU"/>
        </w:rPr>
        <w:t xml:space="preserve"> сельского поселения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267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</w:t>
      </w:r>
      <w:r w:rsidR="000243C6">
        <w:rPr>
          <w:rFonts w:eastAsia="Times New Roman"/>
          <w:sz w:val="24"/>
          <w:szCs w:val="24"/>
          <w:lang w:eastAsia="ru-RU"/>
        </w:rPr>
        <w:t xml:space="preserve">ого органа только по инициативе </w:t>
      </w:r>
      <w:r w:rsidRPr="0048634B">
        <w:rPr>
          <w:rFonts w:eastAsia="Times New Roman"/>
          <w:sz w:val="24"/>
          <w:szCs w:val="24"/>
          <w:lang w:eastAsia="ru-RU"/>
        </w:rPr>
        <w:t xml:space="preserve">председателя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совета-главы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поселения или при наличии заключения председателя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совета-главы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="000243C6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48634B">
        <w:rPr>
          <w:rFonts w:eastAsia="Times New Roman"/>
          <w:sz w:val="24"/>
          <w:szCs w:val="24"/>
          <w:lang w:eastAsia="ru-RU"/>
        </w:rPr>
        <w:t>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027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 xml:space="preserve">Проекты, указанные в пункте 7 настоящего Порядка, направляются субъектами правотворческой инициативы председателю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</w:t>
      </w:r>
      <w:proofErr w:type="gramStart"/>
      <w:r w:rsidRPr="0048634B">
        <w:rPr>
          <w:rFonts w:eastAsia="Times New Roman"/>
          <w:sz w:val="24"/>
          <w:szCs w:val="24"/>
          <w:lang w:eastAsia="ru-RU"/>
        </w:rPr>
        <w:t>совета-главе</w:t>
      </w:r>
      <w:proofErr w:type="gramEnd"/>
      <w:r w:rsidRPr="0048634B">
        <w:rPr>
          <w:rFonts w:eastAsia="Times New Roman"/>
          <w:sz w:val="24"/>
          <w:szCs w:val="24"/>
          <w:lang w:eastAsia="ru-RU"/>
        </w:rPr>
        <w:t xml:space="preserve">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поселения для дачи заключения с приложением необходимых документов.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950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 xml:space="preserve">Отрицательное заключение председателя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</w:t>
      </w:r>
      <w:r w:rsidR="000243C6">
        <w:rPr>
          <w:rFonts w:eastAsia="Times New Roman"/>
          <w:sz w:val="24"/>
          <w:szCs w:val="24"/>
          <w:lang w:eastAsia="ru-RU"/>
        </w:rPr>
        <w:t xml:space="preserve"> </w:t>
      </w:r>
      <w:r w:rsidRPr="0048634B">
        <w:rPr>
          <w:rFonts w:eastAsia="Times New Roman"/>
          <w:sz w:val="24"/>
          <w:szCs w:val="24"/>
          <w:lang w:eastAsia="ru-RU"/>
        </w:rPr>
        <w:t>-</w:t>
      </w:r>
      <w:r w:rsidR="000243C6">
        <w:rPr>
          <w:rFonts w:eastAsia="Times New Roman"/>
          <w:sz w:val="24"/>
          <w:szCs w:val="24"/>
          <w:lang w:eastAsia="ru-RU"/>
        </w:rPr>
        <w:t xml:space="preserve"> </w:t>
      </w:r>
      <w:r w:rsidRPr="0048634B">
        <w:rPr>
          <w:rFonts w:eastAsia="Times New Roman"/>
          <w:sz w:val="24"/>
          <w:szCs w:val="24"/>
          <w:lang w:eastAsia="ru-RU"/>
        </w:rPr>
        <w:t xml:space="preserve">главы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поселения на проект не является препятствием для рассмотрения проекта правового акта представительным органом.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526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070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</w:t>
      </w:r>
      <w:r w:rsidRPr="0048634B">
        <w:rPr>
          <w:rFonts w:eastAsia="Times New Roman"/>
          <w:i/>
          <w:iCs/>
          <w:sz w:val="23"/>
          <w:szCs w:val="23"/>
          <w:lang w:eastAsia="ru-RU"/>
        </w:rPr>
        <w:t xml:space="preserve"> </w:t>
      </w:r>
      <w:r w:rsidRPr="0048634B">
        <w:rPr>
          <w:rFonts w:eastAsia="Times New Roman"/>
          <w:iCs/>
          <w:sz w:val="23"/>
          <w:szCs w:val="23"/>
          <w:lang w:eastAsia="ru-RU"/>
        </w:rPr>
        <w:t>в десятидневный срок.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267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272"/>
        </w:tabs>
        <w:spacing w:after="0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272"/>
        </w:tabs>
        <w:spacing w:after="275" w:line="274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48634B" w:rsidRPr="0048634B" w:rsidRDefault="0048634B" w:rsidP="00585C9A">
      <w:pPr>
        <w:keepNext/>
        <w:keepLines/>
        <w:spacing w:after="0" w:line="230" w:lineRule="exact"/>
        <w:jc w:val="center"/>
        <w:outlineLvl w:val="0"/>
        <w:rPr>
          <w:b/>
          <w:bCs/>
          <w:sz w:val="23"/>
          <w:szCs w:val="23"/>
        </w:rPr>
      </w:pPr>
      <w:bookmarkStart w:id="4" w:name="bookmark4"/>
      <w:r w:rsidRPr="0048634B">
        <w:rPr>
          <w:b/>
          <w:bCs/>
          <w:sz w:val="23"/>
          <w:szCs w:val="23"/>
        </w:rPr>
        <w:t>III. Требования к проекту правового акта, вносимому на рассмотрение</w:t>
      </w:r>
      <w:bookmarkEnd w:id="4"/>
    </w:p>
    <w:p w:rsidR="0048634B" w:rsidRDefault="0048634B" w:rsidP="00585C9A">
      <w:pPr>
        <w:keepNext/>
        <w:keepLines/>
        <w:spacing w:after="0" w:line="298" w:lineRule="exact"/>
        <w:jc w:val="center"/>
        <w:outlineLvl w:val="0"/>
        <w:rPr>
          <w:b/>
          <w:bCs/>
          <w:sz w:val="23"/>
          <w:szCs w:val="23"/>
        </w:rPr>
      </w:pPr>
      <w:bookmarkStart w:id="5" w:name="bookmark5"/>
      <w:r w:rsidRPr="0048634B">
        <w:rPr>
          <w:b/>
          <w:bCs/>
          <w:sz w:val="23"/>
          <w:szCs w:val="23"/>
        </w:rPr>
        <w:t>представительного органа.</w:t>
      </w:r>
      <w:bookmarkEnd w:id="5"/>
    </w:p>
    <w:p w:rsidR="000243C6" w:rsidRPr="0048634B" w:rsidRDefault="000243C6" w:rsidP="00585C9A">
      <w:pPr>
        <w:keepNext/>
        <w:keepLines/>
        <w:spacing w:after="0" w:line="298" w:lineRule="exact"/>
        <w:outlineLvl w:val="0"/>
        <w:rPr>
          <w:b/>
          <w:bCs/>
          <w:sz w:val="23"/>
          <w:szCs w:val="23"/>
        </w:rPr>
      </w:pPr>
    </w:p>
    <w:p w:rsidR="0048634B" w:rsidRPr="0048634B" w:rsidRDefault="0048634B" w:rsidP="0048634B">
      <w:pPr>
        <w:numPr>
          <w:ilvl w:val="4"/>
          <w:numId w:val="23"/>
        </w:numPr>
        <w:tabs>
          <w:tab w:val="left" w:pos="1147"/>
        </w:tabs>
        <w:spacing w:after="0" w:line="298" w:lineRule="exact"/>
        <w:ind w:right="20" w:firstLine="72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При внесении проекта правового акта в представительный орган к нему обязательно прилагаются следующие документы:</w:t>
      </w:r>
    </w:p>
    <w:p w:rsidR="0048634B" w:rsidRPr="0048634B" w:rsidRDefault="0048634B" w:rsidP="000243C6">
      <w:pPr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48634B" w:rsidRPr="0048634B" w:rsidRDefault="0048634B" w:rsidP="0048634B">
      <w:pPr>
        <w:numPr>
          <w:ilvl w:val="5"/>
          <w:numId w:val="23"/>
        </w:numPr>
        <w:tabs>
          <w:tab w:val="left" w:pos="1028"/>
        </w:tabs>
        <w:spacing w:after="0" w:line="274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48634B" w:rsidRPr="0048634B" w:rsidRDefault="0048634B" w:rsidP="0048634B">
      <w:pPr>
        <w:numPr>
          <w:ilvl w:val="5"/>
          <w:numId w:val="23"/>
        </w:numPr>
        <w:tabs>
          <w:tab w:val="left" w:pos="1239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lastRenderedPageBreak/>
        <w:t xml:space="preserve">перечень муниципальных правовых актов, подлежащих признанию </w:t>
      </w:r>
      <w:proofErr w:type="gramStart"/>
      <w:r w:rsidRPr="0048634B">
        <w:rPr>
          <w:rFonts w:eastAsia="Times New Roman"/>
          <w:sz w:val="24"/>
          <w:szCs w:val="24"/>
          <w:lang w:eastAsia="ru-RU"/>
        </w:rPr>
        <w:t>утратившими</w:t>
      </w:r>
      <w:proofErr w:type="gramEnd"/>
      <w:r w:rsidRPr="0048634B">
        <w:rPr>
          <w:rFonts w:eastAsia="Times New Roman"/>
          <w:sz w:val="24"/>
          <w:szCs w:val="24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48634B" w:rsidRPr="0048634B" w:rsidRDefault="0048634B" w:rsidP="0048634B">
      <w:pPr>
        <w:numPr>
          <w:ilvl w:val="5"/>
          <w:numId w:val="23"/>
        </w:numPr>
        <w:tabs>
          <w:tab w:val="left" w:pos="1028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8634B">
        <w:rPr>
          <w:rFonts w:eastAsia="Times New Roman"/>
          <w:sz w:val="24"/>
          <w:szCs w:val="24"/>
          <w:lang w:eastAsia="ru-RU"/>
        </w:rPr>
        <w:t xml:space="preserve">заключение председателя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</w:t>
      </w:r>
      <w:r w:rsidR="000243C6">
        <w:rPr>
          <w:rFonts w:eastAsia="Times New Roman"/>
          <w:sz w:val="24"/>
          <w:szCs w:val="24"/>
          <w:lang w:eastAsia="ru-RU"/>
        </w:rPr>
        <w:t xml:space="preserve"> </w:t>
      </w:r>
      <w:r w:rsidRPr="0048634B">
        <w:rPr>
          <w:rFonts w:eastAsia="Times New Roman"/>
          <w:sz w:val="24"/>
          <w:szCs w:val="24"/>
          <w:lang w:eastAsia="ru-RU"/>
        </w:rPr>
        <w:t>-</w:t>
      </w:r>
      <w:r w:rsidR="000243C6">
        <w:rPr>
          <w:rFonts w:eastAsia="Times New Roman"/>
          <w:sz w:val="24"/>
          <w:szCs w:val="24"/>
          <w:lang w:eastAsia="ru-RU"/>
        </w:rPr>
        <w:t xml:space="preserve"> </w:t>
      </w:r>
      <w:r w:rsidRPr="0048634B">
        <w:rPr>
          <w:rFonts w:eastAsia="Times New Roman"/>
          <w:sz w:val="24"/>
          <w:szCs w:val="24"/>
          <w:lang w:eastAsia="ru-RU"/>
        </w:rPr>
        <w:t xml:space="preserve">главы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поселения в случае внесения субъектом правотворческой инициативы, за исключением председателя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совета</w:t>
      </w:r>
      <w:r w:rsidR="000243C6">
        <w:rPr>
          <w:rFonts w:eastAsia="Times New Roman"/>
          <w:sz w:val="24"/>
          <w:szCs w:val="24"/>
          <w:lang w:eastAsia="ru-RU"/>
        </w:rPr>
        <w:t xml:space="preserve"> </w:t>
      </w:r>
      <w:r w:rsidRPr="0048634B">
        <w:rPr>
          <w:rFonts w:eastAsia="Times New Roman"/>
          <w:sz w:val="24"/>
          <w:szCs w:val="24"/>
          <w:lang w:eastAsia="ru-RU"/>
        </w:rPr>
        <w:t xml:space="preserve">- главы администрации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сельского поселения,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  <w:proofErr w:type="gramEnd"/>
    </w:p>
    <w:p w:rsidR="0048634B" w:rsidRPr="0048634B" w:rsidRDefault="0048634B" w:rsidP="0048634B">
      <w:pPr>
        <w:numPr>
          <w:ilvl w:val="5"/>
          <w:numId w:val="23"/>
        </w:numPr>
        <w:tabs>
          <w:tab w:val="left" w:pos="1081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документ, выражающий решение субъекта правотворческой инициативы о внесении проекта правового акта;</w:t>
      </w:r>
    </w:p>
    <w:p w:rsidR="0048634B" w:rsidRPr="0048634B" w:rsidRDefault="0048634B" w:rsidP="0048634B">
      <w:pPr>
        <w:numPr>
          <w:ilvl w:val="5"/>
          <w:numId w:val="23"/>
        </w:numPr>
        <w:tabs>
          <w:tab w:val="left" w:pos="979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иные документы, если их представление предусмотрено законодательством.</w:t>
      </w:r>
    </w:p>
    <w:p w:rsidR="0048634B" w:rsidRPr="0048634B" w:rsidRDefault="0048634B" w:rsidP="0048634B">
      <w:pPr>
        <w:numPr>
          <w:ilvl w:val="4"/>
          <w:numId w:val="23"/>
        </w:numPr>
        <w:tabs>
          <w:tab w:val="left" w:pos="1051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Проекты правовых актов обязательно должны содержать:</w:t>
      </w:r>
    </w:p>
    <w:p w:rsidR="0048634B" w:rsidRPr="0048634B" w:rsidRDefault="0048634B" w:rsidP="0048634B">
      <w:pPr>
        <w:numPr>
          <w:ilvl w:val="0"/>
          <w:numId w:val="24"/>
        </w:numPr>
        <w:tabs>
          <w:tab w:val="left" w:pos="955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указание на форму (вид) акта;</w:t>
      </w:r>
    </w:p>
    <w:p w:rsidR="0048634B" w:rsidRPr="0048634B" w:rsidRDefault="0048634B" w:rsidP="0048634B">
      <w:pPr>
        <w:numPr>
          <w:ilvl w:val="0"/>
          <w:numId w:val="24"/>
        </w:numPr>
        <w:tabs>
          <w:tab w:val="left" w:pos="1028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наименование (заголовок), в краткой форме обозначающий предмет правового регулирования;</w:t>
      </w:r>
    </w:p>
    <w:p w:rsidR="0048634B" w:rsidRPr="0048634B" w:rsidRDefault="0048634B" w:rsidP="0048634B">
      <w:pPr>
        <w:numPr>
          <w:ilvl w:val="0"/>
          <w:numId w:val="24"/>
        </w:numPr>
        <w:tabs>
          <w:tab w:val="left" w:pos="1047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Республики Крым,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48634B" w:rsidRPr="0048634B" w:rsidRDefault="0048634B" w:rsidP="0048634B">
      <w:pPr>
        <w:numPr>
          <w:ilvl w:val="0"/>
          <w:numId w:val="24"/>
        </w:numPr>
        <w:tabs>
          <w:tab w:val="left" w:pos="984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нормативные предписания.</w:t>
      </w:r>
    </w:p>
    <w:p w:rsidR="0048634B" w:rsidRPr="0048634B" w:rsidRDefault="0048634B" w:rsidP="0048634B">
      <w:pPr>
        <w:numPr>
          <w:ilvl w:val="1"/>
          <w:numId w:val="24"/>
        </w:numPr>
        <w:tabs>
          <w:tab w:val="left" w:pos="1148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48634B" w:rsidRPr="0048634B" w:rsidRDefault="0048634B" w:rsidP="0048634B">
      <w:pPr>
        <w:numPr>
          <w:ilvl w:val="1"/>
          <w:numId w:val="24"/>
        </w:numPr>
        <w:tabs>
          <w:tab w:val="left" w:pos="1090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Проекты правовых актов о внесении изменений или о признании утратившими силу ранее принятых муниципальных правовых актов имеют особую структуру:</w:t>
      </w:r>
    </w:p>
    <w:p w:rsidR="0048634B" w:rsidRPr="0048634B" w:rsidRDefault="0048634B" w:rsidP="0048634B">
      <w:pPr>
        <w:numPr>
          <w:ilvl w:val="0"/>
          <w:numId w:val="25"/>
        </w:numPr>
        <w:tabs>
          <w:tab w:val="left" w:pos="864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не имеют деления на главы, разделы, статьи;</w:t>
      </w:r>
    </w:p>
    <w:p w:rsidR="0048634B" w:rsidRPr="0048634B" w:rsidRDefault="0048634B" w:rsidP="0048634B">
      <w:pPr>
        <w:numPr>
          <w:ilvl w:val="0"/>
          <w:numId w:val="25"/>
        </w:numPr>
        <w:tabs>
          <w:tab w:val="left" w:pos="859"/>
        </w:tabs>
        <w:spacing w:after="0" w:line="298" w:lineRule="exact"/>
        <w:ind w:lef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состоят из наименования и пунктов.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153"/>
        </w:tabs>
        <w:spacing w:after="0" w:line="298" w:lineRule="exact"/>
        <w:ind w:left="20"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105"/>
        </w:tabs>
        <w:spacing w:after="0" w:line="298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100"/>
        </w:tabs>
        <w:spacing w:after="0" w:line="298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090"/>
        </w:tabs>
        <w:spacing w:after="0" w:line="298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158"/>
        </w:tabs>
        <w:spacing w:after="199" w:line="298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При наличии у проекта правового акта приложений соответствующие его пункты должны иметь ссылки на эти приложения.</w:t>
      </w:r>
    </w:p>
    <w:p w:rsidR="0048634B" w:rsidRDefault="0048634B" w:rsidP="000243C6">
      <w:pPr>
        <w:keepNext/>
        <w:keepLines/>
        <w:spacing w:after="0" w:line="274" w:lineRule="exact"/>
        <w:jc w:val="center"/>
        <w:outlineLvl w:val="0"/>
        <w:rPr>
          <w:b/>
          <w:bCs/>
          <w:sz w:val="23"/>
          <w:szCs w:val="23"/>
        </w:rPr>
      </w:pPr>
      <w:bookmarkStart w:id="6" w:name="bookmark6"/>
      <w:r w:rsidRPr="0048634B">
        <w:rPr>
          <w:b/>
          <w:bCs/>
          <w:sz w:val="23"/>
          <w:szCs w:val="23"/>
        </w:rPr>
        <w:lastRenderedPageBreak/>
        <w:t>IV. Заключительные положения.</w:t>
      </w:r>
      <w:bookmarkEnd w:id="6"/>
    </w:p>
    <w:p w:rsidR="000243C6" w:rsidRPr="0048634B" w:rsidRDefault="000243C6" w:rsidP="000243C6">
      <w:pPr>
        <w:keepNext/>
        <w:keepLines/>
        <w:spacing w:after="0" w:line="274" w:lineRule="exact"/>
        <w:ind w:left="2880"/>
        <w:jc w:val="center"/>
        <w:outlineLvl w:val="0"/>
        <w:rPr>
          <w:b/>
          <w:bCs/>
          <w:sz w:val="23"/>
          <w:szCs w:val="23"/>
        </w:rPr>
      </w:pPr>
    </w:p>
    <w:p w:rsidR="0048634B" w:rsidRPr="0048634B" w:rsidRDefault="0048634B" w:rsidP="0048634B">
      <w:pPr>
        <w:numPr>
          <w:ilvl w:val="1"/>
          <w:numId w:val="25"/>
        </w:numPr>
        <w:tabs>
          <w:tab w:val="left" w:pos="1033"/>
        </w:tabs>
        <w:spacing w:after="0" w:line="274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 xml:space="preserve">Порядок рассмотрения внесенных в представительный орган проектов правовых актов определяется Уставом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</w:t>
      </w:r>
      <w:r w:rsidRPr="0048634B">
        <w:rPr>
          <w:rFonts w:eastAsia="Times New Roman"/>
          <w:sz w:val="24"/>
          <w:szCs w:val="24"/>
          <w:lang w:eastAsia="ru-RU"/>
        </w:rPr>
        <w:t xml:space="preserve"> сельское поселение, муниципальными правовыми актами, Регламентом </w:t>
      </w:r>
      <w:r w:rsidR="000243C6">
        <w:rPr>
          <w:rFonts w:eastAsia="Times New Roman"/>
          <w:sz w:val="24"/>
          <w:szCs w:val="24"/>
          <w:lang w:eastAsia="ru-RU"/>
        </w:rPr>
        <w:t>Новоандреевского сельского совета</w:t>
      </w:r>
      <w:r w:rsidRPr="0048634B">
        <w:rPr>
          <w:rFonts w:eastAsia="Times New Roman"/>
          <w:sz w:val="24"/>
          <w:szCs w:val="24"/>
          <w:lang w:eastAsia="ru-RU"/>
        </w:rPr>
        <w:t>.</w:t>
      </w:r>
    </w:p>
    <w:p w:rsidR="0048634B" w:rsidRPr="0048634B" w:rsidRDefault="0048634B" w:rsidP="0048634B">
      <w:pPr>
        <w:numPr>
          <w:ilvl w:val="1"/>
          <w:numId w:val="25"/>
        </w:numPr>
        <w:tabs>
          <w:tab w:val="left" w:pos="1143"/>
        </w:tabs>
        <w:spacing w:after="0" w:line="274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48634B" w:rsidRPr="0048634B" w:rsidRDefault="0048634B" w:rsidP="000243C6">
      <w:pPr>
        <w:spacing w:after="0" w:line="274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>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48634B" w:rsidRPr="0048634B" w:rsidRDefault="0048634B" w:rsidP="0048634B">
      <w:pPr>
        <w:spacing w:after="120" w:line="274" w:lineRule="exact"/>
        <w:ind w:left="20" w:right="20" w:firstLine="680"/>
        <w:jc w:val="both"/>
        <w:rPr>
          <w:rFonts w:eastAsia="Times New Roman"/>
          <w:sz w:val="24"/>
          <w:szCs w:val="24"/>
          <w:lang w:eastAsia="ru-RU"/>
        </w:rPr>
      </w:pPr>
      <w:r w:rsidRPr="0048634B">
        <w:rPr>
          <w:rFonts w:eastAsia="Times New Roman"/>
          <w:sz w:val="24"/>
          <w:szCs w:val="24"/>
          <w:lang w:eastAsia="ru-RU"/>
        </w:rPr>
        <w:t xml:space="preserve">27. Все вопросы, не урегулированные настоящим Порядком, определяются </w:t>
      </w:r>
      <w:r w:rsidR="000243C6">
        <w:rPr>
          <w:rFonts w:eastAsia="Times New Roman"/>
          <w:sz w:val="24"/>
          <w:szCs w:val="24"/>
          <w:lang w:eastAsia="ru-RU"/>
        </w:rPr>
        <w:t xml:space="preserve">действующим </w:t>
      </w:r>
      <w:r w:rsidRPr="0048634B">
        <w:rPr>
          <w:rFonts w:eastAsia="Times New Roman"/>
          <w:sz w:val="24"/>
          <w:szCs w:val="24"/>
          <w:lang w:eastAsia="ru-RU"/>
        </w:rPr>
        <w:t>законодательством.</w:t>
      </w:r>
    </w:p>
    <w:p w:rsidR="0048634B" w:rsidRPr="0048634B" w:rsidRDefault="0048634B" w:rsidP="0048634B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Default="0048634B" w:rsidP="00AC4816">
      <w:pPr>
        <w:spacing w:after="0" w:line="240" w:lineRule="auto"/>
        <w:rPr>
          <w:sz w:val="24"/>
          <w:szCs w:val="24"/>
        </w:rPr>
      </w:pPr>
    </w:p>
    <w:p w:rsidR="0048634B" w:rsidRPr="008D5CA1" w:rsidRDefault="0048634B" w:rsidP="00AC4816">
      <w:pPr>
        <w:spacing w:after="0" w:line="240" w:lineRule="auto"/>
        <w:rPr>
          <w:sz w:val="24"/>
          <w:szCs w:val="24"/>
        </w:rPr>
      </w:pPr>
      <w:bookmarkStart w:id="7" w:name="_GoBack"/>
      <w:bookmarkEnd w:id="7"/>
    </w:p>
    <w:sectPr w:rsidR="0048634B" w:rsidRPr="008D5CA1" w:rsidSect="00CC1C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BED5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4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6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7">
    <w:nsid w:val="3ED246C8"/>
    <w:multiLevelType w:val="multilevel"/>
    <w:tmpl w:val="45E60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335E5"/>
    <w:multiLevelType w:val="hybridMultilevel"/>
    <w:tmpl w:val="E2E034CE"/>
    <w:lvl w:ilvl="0" w:tplc="F5E86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5"/>
  </w:num>
  <w:num w:numId="16">
    <w:abstractNumId w:val="25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"/>
    <w:lvlOverride w:ilvl="0">
      <w:startOverride w:val="1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25">
    <w:abstractNumId w:val="2"/>
    <w:lvlOverride w:ilvl="0"/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  <w:lvlOverride w:ilvl="7">
      <w:startOverride w:val="19"/>
    </w:lvlOverride>
    <w:lvlOverride w:ilvl="8">
      <w:startOverride w:val="19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3C6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BCF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309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2F4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195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D40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8F0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5D3"/>
    <w:rsid w:val="003056C0"/>
    <w:rsid w:val="00305F8D"/>
    <w:rsid w:val="003060E1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187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34B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C9A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0B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473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6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7D8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70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65C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B67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0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2A25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6AC"/>
    <w:rsid w:val="008D5881"/>
    <w:rsid w:val="008D5CA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B67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397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0B2B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1E5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0D8E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816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BAC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BBB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B75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CF1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863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4AD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5A0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4BD6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4EDC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9DE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74E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B1634"/>
    <w:rPr>
      <w:b/>
      <w:bCs/>
    </w:rPr>
  </w:style>
  <w:style w:type="character" w:styleId="ac">
    <w:name w:val="Hyperlink"/>
    <w:basedOn w:val="a0"/>
    <w:uiPriority w:val="99"/>
    <w:semiHidden/>
    <w:unhideWhenUsed/>
    <w:rsid w:val="003B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B1634"/>
    <w:rPr>
      <w:b/>
      <w:bCs/>
    </w:rPr>
  </w:style>
  <w:style w:type="character" w:styleId="ac">
    <w:name w:val="Hyperlink"/>
    <w:basedOn w:val="a0"/>
    <w:uiPriority w:val="99"/>
    <w:semiHidden/>
    <w:unhideWhenUsed/>
    <w:rsid w:val="003B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2017-06-14T05:40:00Z</cp:lastPrinted>
  <dcterms:created xsi:type="dcterms:W3CDTF">2017-06-14T05:41:00Z</dcterms:created>
  <dcterms:modified xsi:type="dcterms:W3CDTF">2017-06-14T05:41:00Z</dcterms:modified>
</cp:coreProperties>
</file>