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A2DF8" w:rsidRDefault="003C0C42" w:rsidP="00037C70">
      <w:pPr>
        <w:jc w:val="center"/>
      </w:pPr>
      <w:r w:rsidRPr="008A2DF8">
        <w:rPr>
          <w:b/>
          <w:noProof/>
          <w:lang w:eastAsia="ru-RU"/>
        </w:rPr>
        <w:drawing>
          <wp:inline distT="0" distB="0" distL="0" distR="0" wp14:anchorId="39FBB21E" wp14:editId="07ECFB8C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A2DF8" w:rsidRDefault="00037C70" w:rsidP="007B4289">
      <w:pPr>
        <w:spacing w:after="0" w:line="240" w:lineRule="auto"/>
        <w:jc w:val="center"/>
        <w:rPr>
          <w:b/>
        </w:rPr>
      </w:pPr>
      <w:r w:rsidRPr="008A2DF8">
        <w:rPr>
          <w:b/>
        </w:rPr>
        <w:t>Новоандреевский сельский совет</w:t>
      </w:r>
    </w:p>
    <w:p w:rsidR="00037C70" w:rsidRPr="008A2DF8" w:rsidRDefault="00037C70" w:rsidP="007B4289">
      <w:pPr>
        <w:spacing w:after="0" w:line="240" w:lineRule="auto"/>
        <w:jc w:val="center"/>
        <w:rPr>
          <w:b/>
        </w:rPr>
      </w:pPr>
      <w:r w:rsidRPr="008A2DF8">
        <w:rPr>
          <w:b/>
        </w:rPr>
        <w:t xml:space="preserve"> Симферопольского района</w:t>
      </w:r>
    </w:p>
    <w:p w:rsidR="00037C70" w:rsidRPr="008A2DF8" w:rsidRDefault="00037C70" w:rsidP="007B4289">
      <w:pPr>
        <w:spacing w:after="0" w:line="240" w:lineRule="auto"/>
        <w:jc w:val="center"/>
        <w:rPr>
          <w:b/>
        </w:rPr>
      </w:pPr>
      <w:r w:rsidRPr="008A2DF8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166CFB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166CFB" w:rsidRDefault="00EF5360" w:rsidP="00166CFB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8A2DF8" w:rsidRDefault="008A2DF8" w:rsidP="00166CFB">
      <w:pPr>
        <w:spacing w:after="0" w:line="240" w:lineRule="auto"/>
        <w:jc w:val="center"/>
        <w:rPr>
          <w:b/>
        </w:rPr>
      </w:pPr>
      <w:r w:rsidRPr="00166CFB">
        <w:rPr>
          <w:b/>
        </w:rPr>
        <w:t>2</w:t>
      </w:r>
      <w:r w:rsidR="00166CFB">
        <w:rPr>
          <w:b/>
        </w:rPr>
        <w:t>3</w:t>
      </w:r>
      <w:r w:rsidR="007B4289" w:rsidRPr="008A2DF8">
        <w:rPr>
          <w:b/>
        </w:rPr>
        <w:t xml:space="preserve">-я </w:t>
      </w:r>
      <w:r w:rsidR="00037C70" w:rsidRPr="008A2DF8">
        <w:rPr>
          <w:b/>
        </w:rPr>
        <w:t>сессия  1 созыва</w:t>
      </w:r>
    </w:p>
    <w:p w:rsidR="007B4289" w:rsidRPr="008A2DF8" w:rsidRDefault="007B4289" w:rsidP="00D02B31">
      <w:pPr>
        <w:spacing w:after="0" w:line="240" w:lineRule="auto"/>
        <w:rPr>
          <w:b/>
        </w:rPr>
      </w:pPr>
    </w:p>
    <w:p w:rsidR="007B4289" w:rsidRPr="008A2DF8" w:rsidRDefault="00037C70" w:rsidP="00D02B31">
      <w:pPr>
        <w:spacing w:after="0" w:line="240" w:lineRule="auto"/>
        <w:jc w:val="center"/>
        <w:rPr>
          <w:b/>
        </w:rPr>
      </w:pPr>
      <w:r w:rsidRPr="008A2DF8">
        <w:rPr>
          <w:b/>
        </w:rPr>
        <w:t xml:space="preserve">РЕШЕНИЕ </w:t>
      </w:r>
    </w:p>
    <w:p w:rsidR="0090385E" w:rsidRPr="008A2DF8" w:rsidRDefault="0090385E" w:rsidP="00D02B31">
      <w:pPr>
        <w:spacing w:after="0" w:line="240" w:lineRule="auto"/>
        <w:jc w:val="center"/>
        <w:rPr>
          <w:b/>
        </w:rPr>
      </w:pPr>
    </w:p>
    <w:p w:rsidR="007B4289" w:rsidRPr="008A2DF8" w:rsidRDefault="00037C70" w:rsidP="00166CFB">
      <w:pPr>
        <w:spacing w:after="0" w:line="240" w:lineRule="auto"/>
        <w:rPr>
          <w:b/>
        </w:rPr>
      </w:pPr>
      <w:proofErr w:type="gramStart"/>
      <w:r w:rsidRPr="008A2DF8">
        <w:rPr>
          <w:b/>
        </w:rPr>
        <w:t>с</w:t>
      </w:r>
      <w:proofErr w:type="gramEnd"/>
      <w:r w:rsidRPr="008A2DF8">
        <w:rPr>
          <w:b/>
        </w:rPr>
        <w:t>.</w:t>
      </w:r>
      <w:r w:rsidR="007B4289" w:rsidRPr="008A2DF8">
        <w:rPr>
          <w:b/>
        </w:rPr>
        <w:t xml:space="preserve"> </w:t>
      </w:r>
      <w:proofErr w:type="gramStart"/>
      <w:r w:rsidR="00166CFB">
        <w:rPr>
          <w:b/>
        </w:rPr>
        <w:t>Новоандреевка</w:t>
      </w:r>
      <w:proofErr w:type="gramEnd"/>
      <w:r w:rsidR="00166CFB">
        <w:rPr>
          <w:b/>
        </w:rPr>
        <w:tab/>
      </w:r>
      <w:r w:rsidR="00166CFB">
        <w:rPr>
          <w:b/>
        </w:rPr>
        <w:tab/>
        <w:t xml:space="preserve">       </w:t>
      </w:r>
      <w:r w:rsidR="00166CFB" w:rsidRPr="008A2DF8">
        <w:rPr>
          <w:b/>
        </w:rPr>
        <w:t xml:space="preserve">№ </w:t>
      </w:r>
      <w:r w:rsidR="00166CFB">
        <w:rPr>
          <w:b/>
        </w:rPr>
        <w:t>130</w:t>
      </w:r>
      <w:r w:rsidR="00166CFB" w:rsidRPr="008A2DF8">
        <w:rPr>
          <w:b/>
        </w:rPr>
        <w:t>/15</w:t>
      </w:r>
      <w:r w:rsidR="00166CFB">
        <w:rPr>
          <w:b/>
        </w:rPr>
        <w:tab/>
      </w:r>
      <w:r w:rsidR="00166CFB">
        <w:rPr>
          <w:b/>
        </w:rPr>
        <w:tab/>
      </w:r>
      <w:r w:rsidR="00166CFB">
        <w:rPr>
          <w:b/>
        </w:rPr>
        <w:tab/>
        <w:t xml:space="preserve">    </w:t>
      </w:r>
      <w:r w:rsidRPr="008A2DF8">
        <w:rPr>
          <w:b/>
        </w:rPr>
        <w:t xml:space="preserve">от </w:t>
      </w:r>
      <w:r w:rsidR="00166CFB">
        <w:rPr>
          <w:b/>
        </w:rPr>
        <w:t>30</w:t>
      </w:r>
      <w:r w:rsidR="00034376" w:rsidRPr="008A2DF8">
        <w:rPr>
          <w:b/>
        </w:rPr>
        <w:t>.</w:t>
      </w:r>
      <w:r w:rsidR="00166CFB">
        <w:rPr>
          <w:b/>
        </w:rPr>
        <w:t>1</w:t>
      </w:r>
      <w:r w:rsidR="00034376" w:rsidRPr="008A2DF8">
        <w:rPr>
          <w:b/>
        </w:rPr>
        <w:t>0</w:t>
      </w:r>
      <w:r w:rsidR="007B4289" w:rsidRPr="008A2DF8">
        <w:rPr>
          <w:b/>
        </w:rPr>
        <w:t>.</w:t>
      </w:r>
      <w:r w:rsidRPr="008A2DF8">
        <w:rPr>
          <w:b/>
        </w:rPr>
        <w:t>201</w:t>
      </w:r>
      <w:r w:rsidR="003C0C42" w:rsidRPr="008A2DF8">
        <w:rPr>
          <w:b/>
        </w:rPr>
        <w:t>5</w:t>
      </w:r>
      <w:r w:rsidR="004C5D16" w:rsidRPr="008A2DF8">
        <w:rPr>
          <w:b/>
        </w:rPr>
        <w:t>г.</w:t>
      </w:r>
    </w:p>
    <w:p w:rsidR="00166CFB" w:rsidRDefault="00166CFB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8A2DF8" w:rsidRPr="008A2DF8" w:rsidRDefault="008A2DF8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8A2DF8">
        <w:rPr>
          <w:rFonts w:eastAsia="Times New Roman"/>
          <w:b/>
          <w:kern w:val="3"/>
          <w:lang w:eastAsia="ru-RU"/>
        </w:rPr>
        <w:t xml:space="preserve">Об утверждении Положения </w:t>
      </w:r>
    </w:p>
    <w:p w:rsidR="008A2DF8" w:rsidRPr="008A2DF8" w:rsidRDefault="008A2DF8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8A2DF8">
        <w:rPr>
          <w:rFonts w:eastAsia="Times New Roman"/>
          <w:b/>
          <w:kern w:val="3"/>
          <w:lang w:eastAsia="ru-RU"/>
        </w:rPr>
        <w:t xml:space="preserve">о муниципальных правовых актах </w:t>
      </w:r>
    </w:p>
    <w:p w:rsidR="008A2DF8" w:rsidRPr="008A2DF8" w:rsidRDefault="008A2DF8" w:rsidP="008A2DF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8A2DF8">
        <w:rPr>
          <w:rFonts w:eastAsia="Times New Roman"/>
          <w:b/>
          <w:kern w:val="3"/>
          <w:lang w:eastAsia="ru-RU"/>
        </w:rPr>
        <w:t xml:space="preserve">муниципального образования </w:t>
      </w:r>
    </w:p>
    <w:p w:rsidR="00A35051" w:rsidRPr="008A2DF8" w:rsidRDefault="00A35051" w:rsidP="008A2DF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</w:rPr>
      </w:pPr>
      <w:r w:rsidRPr="008A2DF8">
        <w:rPr>
          <w:b/>
        </w:rPr>
        <w:t>Новоандреевское сельское поселение</w:t>
      </w:r>
    </w:p>
    <w:p w:rsidR="00A35051" w:rsidRPr="008A2DF8" w:rsidRDefault="00A35051" w:rsidP="00A35051">
      <w:pPr>
        <w:spacing w:after="0" w:line="240" w:lineRule="auto"/>
        <w:rPr>
          <w:b/>
        </w:rPr>
      </w:pPr>
      <w:r w:rsidRPr="008A2DF8">
        <w:rPr>
          <w:b/>
        </w:rPr>
        <w:t>Симферопольского района Республики Крым</w:t>
      </w:r>
    </w:p>
    <w:p w:rsidR="00710821" w:rsidRPr="008A2DF8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8A2DF8" w:rsidRPr="008A2DF8" w:rsidRDefault="008A2DF8" w:rsidP="008A2DF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8A2DF8">
        <w:rPr>
          <w:color w:val="000000"/>
        </w:rPr>
        <w:t>В соответствии с Федеральным законом от 06.10.2003 № 131- ФЗ "Об общих принципах организации местного самоуправления в Российской Федерации", Законом Республики Крым от 08.08.2014 № 54-ЗРК  «Об основах местного самоуправления в Республике Крым» Уставом</w:t>
      </w:r>
      <w:r w:rsidR="00A35051" w:rsidRPr="008A2DF8">
        <w:rPr>
          <w:color w:val="000000"/>
        </w:rPr>
        <w:t xml:space="preserve"> муниципального образования Новоандреевское сельское поселение Симферопольского района Республики Крым </w:t>
      </w:r>
      <w:r w:rsidRPr="008A2DF8">
        <w:rPr>
          <w:rFonts w:eastAsia="Times New Roman"/>
          <w:lang w:eastAsia="ru-RU"/>
        </w:rPr>
        <w:t>с целью установления порядка подготовки, принятия и вступления в силу муниципальных правовых актов муниципального образования</w:t>
      </w:r>
      <w:r w:rsidRPr="008A2DF8">
        <w:t xml:space="preserve"> </w:t>
      </w:r>
      <w:r w:rsidRPr="008A2DF8">
        <w:rPr>
          <w:rFonts w:eastAsia="Times New Roman"/>
          <w:lang w:eastAsia="ru-RU"/>
        </w:rPr>
        <w:t>Новоандреевское сельское поселение Симферопольского</w:t>
      </w:r>
      <w:proofErr w:type="gramEnd"/>
      <w:r w:rsidRPr="008A2DF8">
        <w:rPr>
          <w:rFonts w:eastAsia="Times New Roman"/>
          <w:lang w:eastAsia="ru-RU"/>
        </w:rPr>
        <w:t xml:space="preserve"> района Республики Крым</w:t>
      </w:r>
    </w:p>
    <w:p w:rsidR="00A35051" w:rsidRPr="008A2DF8" w:rsidRDefault="00A35051" w:rsidP="008A2DF8">
      <w:pPr>
        <w:spacing w:after="0" w:line="240" w:lineRule="auto"/>
        <w:jc w:val="both"/>
        <w:rPr>
          <w:color w:val="000000"/>
        </w:rPr>
      </w:pPr>
    </w:p>
    <w:p w:rsidR="00FA0436" w:rsidRPr="008A2DF8" w:rsidRDefault="00FA0436" w:rsidP="00C553E7">
      <w:pPr>
        <w:spacing w:after="0" w:line="240" w:lineRule="auto"/>
        <w:ind w:firstLine="708"/>
        <w:jc w:val="both"/>
      </w:pPr>
      <w:r w:rsidRPr="008A2DF8">
        <w:rPr>
          <w:color w:val="000000"/>
        </w:rPr>
        <w:t xml:space="preserve">Новоандреевский сельский совет </w:t>
      </w:r>
      <w:r w:rsidRPr="008A2DF8">
        <w:rPr>
          <w:b/>
          <w:color w:val="000000"/>
        </w:rPr>
        <w:t>РЕШИЛ:</w:t>
      </w:r>
    </w:p>
    <w:p w:rsidR="008A2DF8" w:rsidRPr="008A2DF8" w:rsidRDefault="008A2DF8" w:rsidP="008A2DF8">
      <w:pPr>
        <w:spacing w:after="0"/>
        <w:jc w:val="both"/>
        <w:rPr>
          <w:rFonts w:eastAsia="Times New Roman"/>
          <w:lang w:eastAsia="ru-RU"/>
        </w:rPr>
      </w:pPr>
    </w:p>
    <w:p w:rsidR="008A2DF8" w:rsidRPr="008A2DF8" w:rsidRDefault="008A2DF8" w:rsidP="008A2DF8">
      <w:pPr>
        <w:widowControl w:val="0"/>
        <w:suppressAutoHyphens/>
        <w:autoSpaceDN w:val="0"/>
        <w:spacing w:after="0"/>
        <w:ind w:firstLine="708"/>
        <w:jc w:val="both"/>
        <w:rPr>
          <w:rFonts w:eastAsia="Andale Sans UI"/>
          <w:bCs/>
          <w:kern w:val="3"/>
          <w:lang w:eastAsia="ja-JP" w:bidi="fa-IR"/>
        </w:rPr>
      </w:pPr>
      <w:r w:rsidRPr="008A2DF8">
        <w:rPr>
          <w:rFonts w:eastAsia="Times New Roman"/>
          <w:lang w:eastAsia="ru-RU"/>
        </w:rPr>
        <w:t xml:space="preserve">1. Утвердить Положение о </w:t>
      </w:r>
      <w:r w:rsidRPr="008A2DF8">
        <w:rPr>
          <w:rFonts w:eastAsia="Andale Sans UI"/>
          <w:kern w:val="3"/>
          <w:lang w:eastAsia="ja-JP" w:bidi="fa-IR"/>
        </w:rPr>
        <w:t xml:space="preserve">муниципальных правовых актах муниципального образования </w:t>
      </w:r>
      <w:r>
        <w:rPr>
          <w:rFonts w:eastAsia="Andale Sans UI"/>
          <w:kern w:val="3"/>
          <w:lang w:eastAsia="ja-JP" w:bidi="fa-IR"/>
        </w:rPr>
        <w:t xml:space="preserve">Новоандреевское сельское поселение </w:t>
      </w:r>
      <w:r w:rsidRPr="008A2DF8">
        <w:rPr>
          <w:rFonts w:eastAsia="Andale Sans UI"/>
          <w:kern w:val="3"/>
          <w:lang w:eastAsia="ja-JP" w:bidi="fa-IR"/>
        </w:rPr>
        <w:t>Симферопольск</w:t>
      </w:r>
      <w:r>
        <w:rPr>
          <w:rFonts w:eastAsia="Andale Sans UI"/>
          <w:kern w:val="3"/>
          <w:lang w:eastAsia="ja-JP" w:bidi="fa-IR"/>
        </w:rPr>
        <w:t>ого</w:t>
      </w:r>
      <w:r w:rsidRPr="008A2DF8">
        <w:rPr>
          <w:rFonts w:eastAsia="Andale Sans UI"/>
          <w:kern w:val="3"/>
          <w:lang w:eastAsia="ja-JP" w:bidi="fa-IR"/>
        </w:rPr>
        <w:t xml:space="preserve"> район</w:t>
      </w:r>
      <w:r>
        <w:rPr>
          <w:rFonts w:eastAsia="Andale Sans UI"/>
          <w:kern w:val="3"/>
          <w:lang w:eastAsia="ja-JP" w:bidi="fa-IR"/>
        </w:rPr>
        <w:t>а</w:t>
      </w:r>
      <w:r w:rsidRPr="008A2DF8">
        <w:rPr>
          <w:rFonts w:eastAsia="Andale Sans UI"/>
          <w:kern w:val="3"/>
          <w:lang w:eastAsia="ja-JP" w:bidi="fa-IR"/>
        </w:rPr>
        <w:t xml:space="preserve"> </w:t>
      </w:r>
      <w:r w:rsidRPr="008A2DF8">
        <w:rPr>
          <w:rFonts w:eastAsia="Andale Sans UI"/>
          <w:bCs/>
          <w:kern w:val="3"/>
          <w:lang w:eastAsia="ja-JP" w:bidi="fa-IR"/>
        </w:rPr>
        <w:t>Республики Крым, согласно Приложению.</w:t>
      </w:r>
    </w:p>
    <w:p w:rsidR="008A2DF8" w:rsidRPr="008A2DF8" w:rsidRDefault="008A2DF8" w:rsidP="008A2DF8">
      <w:pPr>
        <w:spacing w:after="0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2. Должностным лицам муниципального образования Новоандреевское сельское поселение Симферопольск</w:t>
      </w:r>
      <w:r>
        <w:rPr>
          <w:rFonts w:eastAsia="Times New Roman"/>
          <w:lang w:eastAsia="ru-RU"/>
        </w:rPr>
        <w:t>ого</w:t>
      </w:r>
      <w:r w:rsidRPr="008A2DF8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8A2DF8">
        <w:rPr>
          <w:rFonts w:eastAsia="Times New Roman"/>
          <w:lang w:eastAsia="ru-RU"/>
        </w:rPr>
        <w:t xml:space="preserve"> Республики Крым обеспечить надлежащее исполнение данного решения в пределах компетенции.</w:t>
      </w:r>
    </w:p>
    <w:p w:rsidR="008A2DF8" w:rsidRDefault="008A2DF8" w:rsidP="008A2DF8">
      <w:pPr>
        <w:spacing w:after="0"/>
        <w:ind w:firstLine="708"/>
        <w:jc w:val="both"/>
        <w:rPr>
          <w:rFonts w:cstheme="minorBidi"/>
        </w:rPr>
      </w:pPr>
      <w:r>
        <w:rPr>
          <w:rFonts w:cstheme="minorBidi"/>
        </w:rPr>
        <w:t>3</w:t>
      </w:r>
      <w:r w:rsidRPr="008A2DF8">
        <w:rPr>
          <w:rFonts w:cstheme="minorBidi"/>
        </w:rPr>
        <w:t xml:space="preserve"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8A2DF8">
        <w:rPr>
          <w:rFonts w:cstheme="minorBidi"/>
        </w:rPr>
        <w:t>с</w:t>
      </w:r>
      <w:proofErr w:type="gramEnd"/>
      <w:r w:rsidRPr="008A2DF8">
        <w:rPr>
          <w:rFonts w:cstheme="minorBidi"/>
        </w:rPr>
        <w:t xml:space="preserve">. </w:t>
      </w:r>
      <w:proofErr w:type="gramStart"/>
      <w:r w:rsidRPr="008A2DF8">
        <w:rPr>
          <w:rFonts w:cstheme="minorBidi"/>
        </w:rPr>
        <w:t>Новоандреевка</w:t>
      </w:r>
      <w:proofErr w:type="gramEnd"/>
      <w:r w:rsidRPr="008A2DF8">
        <w:rPr>
          <w:rFonts w:cstheme="minorBidi"/>
        </w:rPr>
        <w:t>, ул. Победы, 36.</w:t>
      </w:r>
    </w:p>
    <w:p w:rsidR="00166CFB" w:rsidRPr="008A2DF8" w:rsidRDefault="00166CFB" w:rsidP="008A2DF8">
      <w:pPr>
        <w:spacing w:after="0"/>
        <w:ind w:firstLine="708"/>
        <w:jc w:val="both"/>
        <w:rPr>
          <w:rFonts w:cstheme="minorBidi"/>
        </w:rPr>
      </w:pPr>
      <w:r>
        <w:rPr>
          <w:rFonts w:cstheme="minorBidi"/>
        </w:rPr>
        <w:t xml:space="preserve">4. </w:t>
      </w:r>
      <w:r w:rsidRPr="00166CFB">
        <w:rPr>
          <w:rFonts w:cstheme="minorBidi"/>
        </w:rPr>
        <w:t>Решение вступает в силу с момента его обнародования.</w:t>
      </w:r>
    </w:p>
    <w:p w:rsidR="008A2DF8" w:rsidRPr="008A2DF8" w:rsidRDefault="00166CFB" w:rsidP="008A2DF8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</w:t>
      </w:r>
      <w:r w:rsidR="008A2DF8" w:rsidRPr="008A2DF8">
        <w:rPr>
          <w:rFonts w:eastAsia="Times New Roman"/>
          <w:lang w:eastAsia="ru-RU"/>
        </w:rPr>
        <w:t xml:space="preserve">. </w:t>
      </w:r>
      <w:proofErr w:type="gramStart"/>
      <w:r w:rsidR="008A2DF8" w:rsidRPr="008A2DF8">
        <w:rPr>
          <w:rFonts w:eastAsia="Times New Roman"/>
          <w:lang w:eastAsia="ru-RU"/>
        </w:rPr>
        <w:t>Контроль за</w:t>
      </w:r>
      <w:proofErr w:type="gramEnd"/>
      <w:r w:rsidR="008A2DF8" w:rsidRPr="008A2DF8">
        <w:rPr>
          <w:rFonts w:eastAsia="Times New Roman"/>
          <w:lang w:eastAsia="ru-RU"/>
        </w:rPr>
        <w:t xml:space="preserve"> выполнением решения возложить на </w:t>
      </w:r>
      <w:r w:rsidR="008A2DF8">
        <w:rPr>
          <w:rFonts w:eastAsia="Times New Roman"/>
          <w:lang w:eastAsia="ru-RU"/>
        </w:rPr>
        <w:t>п</w:t>
      </w:r>
      <w:r w:rsidR="008A2DF8" w:rsidRPr="008A2DF8">
        <w:rPr>
          <w:rFonts w:eastAsia="Times New Roman"/>
          <w:lang w:eastAsia="ru-RU"/>
        </w:rPr>
        <w:t>редседател</w:t>
      </w:r>
      <w:r w:rsidR="008A2DF8">
        <w:rPr>
          <w:rFonts w:eastAsia="Times New Roman"/>
          <w:lang w:eastAsia="ru-RU"/>
        </w:rPr>
        <w:t xml:space="preserve">я </w:t>
      </w:r>
      <w:r w:rsidR="008A2DF8" w:rsidRPr="008A2DF8">
        <w:rPr>
          <w:rFonts w:eastAsia="Times New Roman"/>
          <w:lang w:eastAsia="ru-RU"/>
        </w:rPr>
        <w:t>Новоандреевского сельского совета</w:t>
      </w:r>
      <w:r w:rsidR="008A2DF8">
        <w:rPr>
          <w:rFonts w:eastAsia="Times New Roman"/>
          <w:lang w:eastAsia="ru-RU"/>
        </w:rPr>
        <w:t xml:space="preserve"> - г</w:t>
      </w:r>
      <w:r w:rsidR="008A2DF8" w:rsidRPr="008A2DF8">
        <w:rPr>
          <w:rFonts w:eastAsia="Times New Roman"/>
          <w:lang w:eastAsia="ru-RU"/>
        </w:rPr>
        <w:t>лав</w:t>
      </w:r>
      <w:r w:rsidR="008A2DF8">
        <w:rPr>
          <w:rFonts w:eastAsia="Times New Roman"/>
          <w:lang w:eastAsia="ru-RU"/>
        </w:rPr>
        <w:t xml:space="preserve">у администрации  </w:t>
      </w:r>
      <w:r w:rsidR="008A2DF8" w:rsidRPr="008A2DF8">
        <w:rPr>
          <w:rFonts w:eastAsia="Times New Roman"/>
          <w:lang w:eastAsia="ru-RU"/>
        </w:rPr>
        <w:t>Новоан</w:t>
      </w:r>
      <w:r w:rsidR="008A2DF8">
        <w:rPr>
          <w:rFonts w:eastAsia="Times New Roman"/>
          <w:lang w:eastAsia="ru-RU"/>
        </w:rPr>
        <w:t xml:space="preserve">дреевского сельского поселения </w:t>
      </w:r>
      <w:r w:rsidR="008A2DF8">
        <w:rPr>
          <w:rFonts w:eastAsia="Times New Roman"/>
          <w:lang w:eastAsia="ru-RU"/>
        </w:rPr>
        <w:tab/>
      </w:r>
      <w:r w:rsidR="008A2DF8" w:rsidRPr="008A2DF8">
        <w:rPr>
          <w:rFonts w:eastAsia="Times New Roman"/>
          <w:lang w:eastAsia="ru-RU"/>
        </w:rPr>
        <w:t>Вайсбейн В.Ю.</w:t>
      </w:r>
    </w:p>
    <w:p w:rsidR="008A2DF8" w:rsidRPr="00166CFB" w:rsidRDefault="008A2DF8" w:rsidP="00166CFB">
      <w:pPr>
        <w:spacing w:after="0" w:line="240" w:lineRule="auto"/>
        <w:rPr>
          <w:sz w:val="24"/>
          <w:szCs w:val="24"/>
        </w:rPr>
      </w:pPr>
    </w:p>
    <w:p w:rsidR="007B4289" w:rsidRPr="008A2DF8" w:rsidRDefault="009A20F0" w:rsidP="009A20F0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8C7778" w:rsidRPr="008A2DF8" w:rsidRDefault="009A20F0" w:rsidP="007B4289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Новоандреевского </w:t>
      </w:r>
      <w:r w:rsidR="007B4289" w:rsidRPr="008A2DF8">
        <w:rPr>
          <w:b/>
        </w:rPr>
        <w:t>сельского совета</w:t>
      </w:r>
      <w:r w:rsidR="007B4289" w:rsidRPr="008A2DF8">
        <w:rPr>
          <w:b/>
        </w:rPr>
        <w:tab/>
      </w:r>
      <w:r w:rsidR="007B4289" w:rsidRPr="008A2DF8">
        <w:rPr>
          <w:b/>
        </w:rPr>
        <w:tab/>
      </w:r>
      <w:r w:rsidR="007B4289" w:rsidRPr="008A2DF8">
        <w:rPr>
          <w:b/>
        </w:rPr>
        <w:tab/>
      </w:r>
      <w:r w:rsidR="007B4289" w:rsidRPr="008A2DF8">
        <w:rPr>
          <w:b/>
        </w:rPr>
        <w:tab/>
        <w:t xml:space="preserve">          </w:t>
      </w:r>
    </w:p>
    <w:p w:rsidR="008C7778" w:rsidRPr="008A2DF8" w:rsidRDefault="008C7778" w:rsidP="007B4289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FC0C43" w:rsidRPr="008A2DF8" w:rsidRDefault="008C7778" w:rsidP="008C7778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 w:rsidR="008A2DF8">
        <w:rPr>
          <w:b/>
        </w:rPr>
        <w:t xml:space="preserve">     </w:t>
      </w:r>
      <w:r w:rsidR="009A20F0" w:rsidRPr="008A2DF8">
        <w:rPr>
          <w:b/>
        </w:rPr>
        <w:t>В.Ю.</w:t>
      </w:r>
      <w:r w:rsidR="007B4289" w:rsidRPr="008A2DF8">
        <w:rPr>
          <w:b/>
        </w:rPr>
        <w:t xml:space="preserve"> </w:t>
      </w:r>
      <w:r w:rsidR="009A20F0" w:rsidRPr="008A2DF8">
        <w:rPr>
          <w:b/>
        </w:rPr>
        <w:t>Вайсбейн</w:t>
      </w:r>
    </w:p>
    <w:p w:rsidR="00EF5360" w:rsidRPr="008A2DF8" w:rsidRDefault="00EF5360" w:rsidP="007B4289">
      <w:pPr>
        <w:pStyle w:val="a3"/>
        <w:spacing w:after="0" w:line="240" w:lineRule="auto"/>
        <w:rPr>
          <w:b/>
        </w:rPr>
      </w:pPr>
    </w:p>
    <w:p w:rsidR="00EF5360" w:rsidRPr="008A2DF8" w:rsidRDefault="00EF5360" w:rsidP="0052506B">
      <w:pPr>
        <w:spacing w:after="0" w:line="240" w:lineRule="auto"/>
        <w:rPr>
          <w:b/>
        </w:rPr>
      </w:pPr>
    </w:p>
    <w:p w:rsidR="0052506B" w:rsidRPr="008A2DF8" w:rsidRDefault="0052506B" w:rsidP="0052506B">
      <w:pPr>
        <w:spacing w:after="0" w:line="240" w:lineRule="auto"/>
        <w:rPr>
          <w:b/>
        </w:rPr>
      </w:pPr>
    </w:p>
    <w:p w:rsidR="008A2DF8" w:rsidRPr="008A2DF8" w:rsidRDefault="008A2DF8" w:rsidP="0052506B">
      <w:pPr>
        <w:spacing w:after="0" w:line="240" w:lineRule="auto"/>
        <w:rPr>
          <w:b/>
        </w:rPr>
      </w:pPr>
    </w:p>
    <w:p w:rsidR="008A2DF8" w:rsidRPr="008A2DF8" w:rsidRDefault="008A2DF8" w:rsidP="0052506B">
      <w:pPr>
        <w:spacing w:after="0" w:line="240" w:lineRule="auto"/>
        <w:rPr>
          <w:b/>
        </w:rPr>
      </w:pPr>
    </w:p>
    <w:p w:rsidR="008A2DF8" w:rsidRPr="008A2DF8" w:rsidRDefault="008A2DF8" w:rsidP="0052506B">
      <w:pPr>
        <w:spacing w:after="0" w:line="240" w:lineRule="auto"/>
        <w:rPr>
          <w:b/>
        </w:rPr>
      </w:pPr>
    </w:p>
    <w:p w:rsidR="008A2DF8" w:rsidRPr="008A2DF8" w:rsidRDefault="008A2DF8" w:rsidP="0052506B">
      <w:pPr>
        <w:spacing w:after="0" w:line="240" w:lineRule="auto"/>
        <w:rPr>
          <w:b/>
        </w:rPr>
      </w:pPr>
    </w:p>
    <w:p w:rsidR="008A2DF8" w:rsidRPr="008A2DF8" w:rsidRDefault="008A2DF8" w:rsidP="0052506B">
      <w:pPr>
        <w:spacing w:after="0" w:line="240" w:lineRule="auto"/>
        <w:rPr>
          <w:b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52506B">
      <w:pPr>
        <w:spacing w:after="0" w:line="240" w:lineRule="auto"/>
        <w:rPr>
          <w:b/>
          <w:sz w:val="24"/>
          <w:szCs w:val="24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                                                                           </w:t>
      </w: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66CFB" w:rsidRDefault="00166CFB" w:rsidP="008A2DF8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166CFB" w:rsidRDefault="00166CFB" w:rsidP="008A2DF8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166CFB" w:rsidRDefault="00166CFB" w:rsidP="008A2DF8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166CFB" w:rsidRDefault="00166CFB" w:rsidP="008A2DF8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166CFB" w:rsidRPr="00166CFB" w:rsidRDefault="00166CFB" w:rsidP="00166CFB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166CFB">
        <w:rPr>
          <w:rFonts w:eastAsia="Times New Roman"/>
          <w:b/>
          <w:lang w:eastAsia="ru-RU"/>
        </w:rPr>
        <w:lastRenderedPageBreak/>
        <w:t>Приложение № 1</w:t>
      </w:r>
    </w:p>
    <w:p w:rsidR="00166CFB" w:rsidRPr="00166CFB" w:rsidRDefault="00166CFB" w:rsidP="00166CFB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166CFB">
        <w:rPr>
          <w:rFonts w:eastAsia="Times New Roman"/>
          <w:b/>
          <w:lang w:eastAsia="ru-RU"/>
        </w:rPr>
        <w:t>к решению 23 сессии 1 созыва</w:t>
      </w:r>
    </w:p>
    <w:p w:rsidR="00166CFB" w:rsidRPr="00166CFB" w:rsidRDefault="00166CFB" w:rsidP="00166CFB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166CFB">
        <w:rPr>
          <w:rFonts w:eastAsia="Times New Roman"/>
          <w:b/>
          <w:lang w:eastAsia="ru-RU"/>
        </w:rPr>
        <w:t>Новоандреевского сельского совета</w:t>
      </w:r>
    </w:p>
    <w:p w:rsidR="00166CFB" w:rsidRPr="00166CFB" w:rsidRDefault="00166CFB" w:rsidP="00166CFB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166CFB">
        <w:rPr>
          <w:rFonts w:eastAsia="Times New Roman"/>
          <w:b/>
          <w:lang w:eastAsia="ru-RU"/>
        </w:rPr>
        <w:t>Симферопольского района Республики Крым</w:t>
      </w:r>
    </w:p>
    <w:p w:rsidR="008A2DF8" w:rsidRPr="008A2DF8" w:rsidRDefault="00166CFB" w:rsidP="00166CFB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166CFB">
        <w:rPr>
          <w:rFonts w:eastAsia="Times New Roman"/>
          <w:b/>
          <w:lang w:eastAsia="ru-RU"/>
        </w:rPr>
        <w:t>от 30.10.2015 года № 1</w:t>
      </w:r>
      <w:r>
        <w:rPr>
          <w:rFonts w:eastAsia="Times New Roman"/>
          <w:b/>
          <w:lang w:eastAsia="ru-RU"/>
        </w:rPr>
        <w:t>30</w:t>
      </w:r>
      <w:r w:rsidRPr="00166CFB">
        <w:rPr>
          <w:rFonts w:eastAsia="Times New Roman"/>
          <w:b/>
          <w:lang w:eastAsia="ru-RU"/>
        </w:rPr>
        <w:t>/15</w:t>
      </w:r>
    </w:p>
    <w:p w:rsidR="008A2DF8" w:rsidRPr="008A2DF8" w:rsidRDefault="008A2DF8" w:rsidP="008A2DF8">
      <w:pPr>
        <w:spacing w:after="0" w:line="240" w:lineRule="auto"/>
        <w:rPr>
          <w:rFonts w:eastAsia="Times New Roman"/>
          <w:lang w:eastAsia="ru-RU"/>
        </w:rPr>
      </w:pPr>
    </w:p>
    <w:p w:rsidR="008A2DF8" w:rsidRDefault="008A2DF8" w:rsidP="008A2D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A2DF8">
        <w:rPr>
          <w:rFonts w:eastAsia="Times New Roman"/>
          <w:b/>
          <w:lang w:eastAsia="ru-RU"/>
        </w:rPr>
        <w:t xml:space="preserve">Положение </w:t>
      </w:r>
    </w:p>
    <w:p w:rsidR="008B4AC9" w:rsidRDefault="008A2DF8" w:rsidP="008A2DF8">
      <w:pPr>
        <w:spacing w:after="0" w:line="240" w:lineRule="auto"/>
        <w:jc w:val="center"/>
        <w:rPr>
          <w:rFonts w:eastAsia="Andale Sans UI"/>
          <w:b/>
          <w:kern w:val="3"/>
          <w:lang w:eastAsia="ja-JP" w:bidi="fa-IR"/>
        </w:rPr>
      </w:pPr>
      <w:r w:rsidRPr="008A2DF8">
        <w:rPr>
          <w:rFonts w:eastAsia="Times New Roman"/>
          <w:b/>
          <w:lang w:eastAsia="ru-RU"/>
        </w:rPr>
        <w:t xml:space="preserve">о </w:t>
      </w:r>
      <w:r w:rsidRPr="008A2DF8">
        <w:rPr>
          <w:rFonts w:eastAsia="Andale Sans UI"/>
          <w:b/>
          <w:kern w:val="3"/>
          <w:lang w:eastAsia="ja-JP" w:bidi="fa-IR"/>
        </w:rPr>
        <w:t xml:space="preserve">муниципальных правовых актах </w:t>
      </w:r>
    </w:p>
    <w:p w:rsidR="008A2DF8" w:rsidRDefault="008A2DF8" w:rsidP="008A2DF8">
      <w:pPr>
        <w:spacing w:after="0" w:line="240" w:lineRule="auto"/>
        <w:jc w:val="center"/>
        <w:rPr>
          <w:rFonts w:eastAsia="Andale Sans UI"/>
          <w:b/>
          <w:kern w:val="3"/>
          <w:lang w:eastAsia="ja-JP" w:bidi="fa-IR"/>
        </w:rPr>
      </w:pPr>
      <w:r w:rsidRPr="008A2DF8">
        <w:rPr>
          <w:rFonts w:eastAsia="Andale Sans UI"/>
          <w:b/>
          <w:kern w:val="3"/>
          <w:lang w:eastAsia="ja-JP" w:bidi="fa-IR"/>
        </w:rPr>
        <w:t>муниципального образования Новоандреевское сельское поселение Симферопольского района Республики Крым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A2D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A2DF8">
        <w:rPr>
          <w:rFonts w:eastAsia="Times New Roman"/>
          <w:b/>
          <w:lang w:eastAsia="ru-RU"/>
        </w:rPr>
        <w:t>Глава 1. О</w:t>
      </w:r>
      <w:r w:rsidR="00166CFB" w:rsidRPr="008A2DF8">
        <w:rPr>
          <w:rFonts w:eastAsia="Times New Roman"/>
          <w:b/>
          <w:lang w:eastAsia="ru-RU"/>
        </w:rPr>
        <w:t>бщие положения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5E1E7F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1.Основные понятия, применяемые в настоящем Положении</w:t>
      </w:r>
    </w:p>
    <w:p w:rsidR="008A2DF8" w:rsidRPr="008A2DF8" w:rsidRDefault="008A2DF8" w:rsidP="008A2DF8">
      <w:pPr>
        <w:spacing w:after="0" w:line="240" w:lineRule="auto"/>
        <w:rPr>
          <w:rFonts w:eastAsia="Times New Roman"/>
          <w:lang w:eastAsia="ru-RU"/>
        </w:rPr>
      </w:pPr>
    </w:p>
    <w:p w:rsidR="008A2DF8" w:rsidRPr="008A2DF8" w:rsidRDefault="008A2DF8" w:rsidP="005E1E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В настоящем Положении применяются следующие понятия.</w:t>
      </w:r>
    </w:p>
    <w:p w:rsidR="008A2DF8" w:rsidRPr="008A2DF8" w:rsidRDefault="008A2DF8" w:rsidP="005E1E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8A2DF8">
        <w:rPr>
          <w:rFonts w:eastAsia="Times New Roman"/>
          <w:b/>
          <w:lang w:eastAsia="ru-RU"/>
        </w:rPr>
        <w:t xml:space="preserve">Муниципальный правовой акт </w:t>
      </w:r>
      <w:r w:rsidR="005E1E7F" w:rsidRPr="005E1E7F">
        <w:rPr>
          <w:rFonts w:eastAsia="Times New Roman"/>
          <w:b/>
          <w:lang w:eastAsia="ru-RU"/>
        </w:rPr>
        <w:t>Новоандреевского сельского поселения</w:t>
      </w:r>
      <w:r w:rsidRPr="008A2DF8">
        <w:rPr>
          <w:rFonts w:eastAsia="Times New Roman"/>
          <w:lang w:eastAsia="ru-RU"/>
        </w:rPr>
        <w:t xml:space="preserve"> - решение, принятое непосредственно населением муниципального образования </w:t>
      </w:r>
      <w:r w:rsidR="005E1E7F" w:rsidRPr="005E1E7F">
        <w:rPr>
          <w:rFonts w:eastAsia="Times New Roman"/>
          <w:lang w:eastAsia="ru-RU"/>
        </w:rPr>
        <w:t>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Республики Крым по вопросам местного значения, либо решение, принятое органом местного самоуправления и (или) должностным лицом местного самоуправления </w:t>
      </w:r>
      <w:r w:rsidR="005E1E7F" w:rsidRPr="005E1E7F">
        <w:rPr>
          <w:rFonts w:eastAsia="Times New Roman"/>
          <w:lang w:eastAsia="ru-RU"/>
        </w:rPr>
        <w:t xml:space="preserve">Новоандреевского сельского поселения </w:t>
      </w:r>
      <w:r w:rsidRPr="008A2DF8">
        <w:rPr>
          <w:rFonts w:eastAsia="Times New Roman"/>
          <w:lang w:eastAsia="ru-RU"/>
        </w:rPr>
        <w:t xml:space="preserve">по вопросам местного значения, по вопросам осуществления отдельных государственных полномочий, переданных органам местного самоуправления муниципального образования </w:t>
      </w:r>
      <w:r w:rsidR="005E1E7F" w:rsidRPr="005E1E7F">
        <w:rPr>
          <w:rFonts w:eastAsia="Times New Roman"/>
          <w:lang w:eastAsia="ru-RU"/>
        </w:rPr>
        <w:t xml:space="preserve">Новоандреевского сельского поселения </w:t>
      </w:r>
      <w:r w:rsidRPr="008A2DF8">
        <w:rPr>
          <w:rFonts w:eastAsia="Times New Roman"/>
          <w:lang w:eastAsia="ru-RU"/>
        </w:rPr>
        <w:t>федеральными</w:t>
      </w:r>
      <w:proofErr w:type="gramEnd"/>
      <w:r w:rsidRPr="008A2DF8">
        <w:rPr>
          <w:rFonts w:eastAsia="Times New Roman"/>
          <w:lang w:eastAsia="ru-RU"/>
        </w:rPr>
        <w:t xml:space="preserve"> законами и законами Республики Крым, а также по иным вопросам, отнесенным Уставом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в соответствии с федеральными законами к полномочиями органов местного самоуправления </w:t>
      </w:r>
      <w:proofErr w:type="gramStart"/>
      <w:r w:rsidRPr="008A2DF8">
        <w:rPr>
          <w:rFonts w:eastAsia="Times New Roman"/>
          <w:lang w:eastAsia="ru-RU"/>
        </w:rPr>
        <w:t>и(</w:t>
      </w:r>
      <w:proofErr w:type="gramEnd"/>
      <w:r w:rsidRPr="008A2DF8">
        <w:rPr>
          <w:rFonts w:eastAsia="Times New Roman"/>
          <w:lang w:eastAsia="ru-RU"/>
        </w:rPr>
        <w:t xml:space="preserve">или) должностных лиц местного самоуправления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документально оформленные, обязательные для исполнения на территории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>, устанавливающие либо изменяющие общеобязательные правила или имеющие индивидуальный характер. Муниципальными правовыми актами (правовыми актами) являются нормативные правовые акты и правовые акты ненормативного характера.</w:t>
      </w:r>
    </w:p>
    <w:p w:rsidR="008A2DF8" w:rsidRPr="008A2DF8" w:rsidRDefault="008A2DF8" w:rsidP="005E1E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t>Нормативный правовой акт</w:t>
      </w:r>
      <w:r w:rsidRPr="008A2DF8">
        <w:rPr>
          <w:rFonts w:eastAsia="Times New Roman"/>
          <w:lang w:eastAsia="ru-RU"/>
        </w:rPr>
        <w:t xml:space="preserve"> – акт, принятый (изданный) в установленном порядке управомоченным органом местного самоуправления, устанавливающий правовые нормы (правила поведения), обязательные для </w:t>
      </w:r>
      <w:bookmarkStart w:id="0" w:name="4"/>
      <w:bookmarkEnd w:id="0"/>
      <w:r w:rsidRPr="008A2DF8">
        <w:rPr>
          <w:rFonts w:eastAsia="Times New Roman"/>
          <w:lang w:eastAsia="ru-RU"/>
        </w:rPr>
        <w:t>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5E1E7F" w:rsidRDefault="008A2DF8" w:rsidP="005E1E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lastRenderedPageBreak/>
        <w:t>Правовой акт ненормативного характера</w:t>
      </w:r>
      <w:r w:rsidRPr="008A2DF8">
        <w:rPr>
          <w:rFonts w:eastAsia="Times New Roman"/>
          <w:lang w:eastAsia="ru-RU"/>
        </w:rPr>
        <w:t xml:space="preserve"> - акт, изданный в установленном порядке управомоченным органом местного самоуправления или должностным лицом местного самоуправления, который рассчитан на однократное применение и (или) носит индивидуальный характер. </w:t>
      </w:r>
    </w:p>
    <w:p w:rsidR="008A2DF8" w:rsidRPr="008A2DF8" w:rsidRDefault="008A2DF8" w:rsidP="005E1E7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t xml:space="preserve">Органы местного самоуправления </w:t>
      </w:r>
      <w:r w:rsidR="005E1E7F" w:rsidRPr="00672B85">
        <w:rPr>
          <w:rFonts w:eastAsia="Times New Roman"/>
          <w:b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– </w:t>
      </w:r>
      <w:r w:rsidR="005E1E7F">
        <w:rPr>
          <w:rFonts w:eastAsia="Times New Roman"/>
          <w:lang w:eastAsia="ru-RU"/>
        </w:rPr>
        <w:t>Новоандреевский сельский</w:t>
      </w:r>
      <w:r w:rsidRPr="008A2DF8">
        <w:rPr>
          <w:rFonts w:eastAsia="Times New Roman"/>
          <w:lang w:eastAsia="ru-RU"/>
        </w:rPr>
        <w:t xml:space="preserve"> совет (далее – </w:t>
      </w:r>
      <w:r w:rsidR="005E1E7F">
        <w:rPr>
          <w:rFonts w:eastAsia="Times New Roman"/>
          <w:lang w:eastAsia="ru-RU"/>
        </w:rPr>
        <w:t xml:space="preserve">сельский </w:t>
      </w:r>
      <w:r w:rsidRPr="008A2DF8">
        <w:rPr>
          <w:rFonts w:eastAsia="Times New Roman"/>
          <w:lang w:eastAsia="ru-RU"/>
        </w:rPr>
        <w:t>совет</w:t>
      </w:r>
      <w:r w:rsidR="00672B85">
        <w:rPr>
          <w:rFonts w:eastAsia="Times New Roman"/>
          <w:lang w:eastAsia="ru-RU"/>
        </w:rPr>
        <w:t>)</w:t>
      </w:r>
      <w:r w:rsidRPr="008A2DF8">
        <w:rPr>
          <w:rFonts w:eastAsia="Times New Roman"/>
          <w:lang w:eastAsia="ru-RU"/>
        </w:rPr>
        <w:t xml:space="preserve">, Администрация </w:t>
      </w:r>
      <w:r w:rsidR="00672B85">
        <w:rPr>
          <w:rFonts w:eastAsia="Times New Roman"/>
          <w:lang w:eastAsia="ru-RU"/>
        </w:rPr>
        <w:t>Новоандреевского сельского поселения Симферопольского района</w:t>
      </w:r>
      <w:r w:rsidRPr="008A2DF8">
        <w:rPr>
          <w:rFonts w:eastAsia="Times New Roman"/>
          <w:lang w:eastAsia="ru-RU"/>
        </w:rPr>
        <w:t xml:space="preserve"> Республики Крым (далее - администрация района)</w:t>
      </w:r>
      <w:r w:rsidR="00672B85">
        <w:rPr>
          <w:rFonts w:eastAsia="Times New Roman"/>
          <w:lang w:eastAsia="ru-RU"/>
        </w:rPr>
        <w:t>,</w:t>
      </w:r>
      <w:r w:rsidR="00672B85" w:rsidRPr="00672B85">
        <w:rPr>
          <w:rFonts w:eastAsia="Times New Roman"/>
          <w:lang w:eastAsia="ru-RU"/>
        </w:rPr>
        <w:t xml:space="preserve"> </w:t>
      </w:r>
      <w:r w:rsidR="00672B85" w:rsidRPr="008A2DF8">
        <w:rPr>
          <w:rFonts w:eastAsia="Times New Roman"/>
          <w:lang w:eastAsia="ru-RU"/>
        </w:rPr>
        <w:t xml:space="preserve">глава </w:t>
      </w:r>
      <w:r w:rsidR="00672B85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="00672B85" w:rsidRPr="008A2DF8">
        <w:rPr>
          <w:rFonts w:eastAsia="Times New Roman"/>
          <w:lang w:eastAsia="ru-RU"/>
        </w:rPr>
        <w:t xml:space="preserve"> – председатель </w:t>
      </w:r>
      <w:r w:rsidR="00672B85">
        <w:rPr>
          <w:rFonts w:eastAsia="Times New Roman"/>
          <w:lang w:eastAsia="ru-RU"/>
        </w:rPr>
        <w:t xml:space="preserve">Новоандреевского сельского </w:t>
      </w:r>
      <w:r w:rsidR="00672B85" w:rsidRPr="008A2DF8">
        <w:rPr>
          <w:rFonts w:eastAsia="Times New Roman"/>
          <w:lang w:eastAsia="ru-RU"/>
        </w:rPr>
        <w:t>совета</w:t>
      </w:r>
      <w:r w:rsidR="00672B85">
        <w:rPr>
          <w:rFonts w:eastAsia="Times New Roman"/>
          <w:lang w:eastAsia="ru-RU"/>
        </w:rPr>
        <w:t xml:space="preserve"> – глава администрации Новоандреевского сельского поселения</w:t>
      </w:r>
    </w:p>
    <w:p w:rsidR="008A2DF8" w:rsidRPr="008A2DF8" w:rsidRDefault="008A2DF8" w:rsidP="00672B8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t xml:space="preserve">Правотворческая деятельность органов местного самоуправления </w:t>
      </w:r>
      <w:r w:rsidR="005E1E7F" w:rsidRPr="00672B85">
        <w:rPr>
          <w:rFonts w:eastAsia="Times New Roman"/>
          <w:b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– урегулированная законодательством и правовыми актами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деятельность по подготовке, принятию, изменению, введению в действие и признанию утратившими силу муниципальных правовых актов. </w:t>
      </w:r>
    </w:p>
    <w:p w:rsidR="008A2DF8" w:rsidRPr="008A2DF8" w:rsidRDefault="008A2DF8" w:rsidP="00672B8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t>Правила юридической техники</w:t>
      </w:r>
      <w:r w:rsidRPr="008A2DF8">
        <w:rPr>
          <w:rFonts w:eastAsia="Times New Roman"/>
          <w:lang w:eastAsia="ru-RU"/>
        </w:rPr>
        <w:t xml:space="preserve"> –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актов. </w:t>
      </w:r>
    </w:p>
    <w:p w:rsidR="008A2DF8" w:rsidRPr="008A2DF8" w:rsidRDefault="008A2DF8" w:rsidP="00672B8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b/>
          <w:lang w:eastAsia="ru-RU"/>
        </w:rPr>
        <w:t>Официальное толкование муниципальных правовых актов</w:t>
      </w:r>
      <w:r w:rsidRPr="008A2DF8">
        <w:rPr>
          <w:rFonts w:eastAsia="Times New Roman"/>
          <w:lang w:eastAsia="ru-RU"/>
        </w:rPr>
        <w:t xml:space="preserve"> – это деятельность органов местного самоуправления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>, должностных лиц местного самоуправления по разъяснению принятого ими муниципального правового акта.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F35DE5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2. Основные цели и принципы правотворческой деятельности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F35DE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Нормативные правовые акты готовятся с целью:</w:t>
      </w:r>
    </w:p>
    <w:p w:rsidR="008A2DF8" w:rsidRPr="008A2DF8" w:rsidRDefault="008A2DF8" w:rsidP="00F35DE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реализации федеральных законов и законов Республики Крым и иных нормативных правовых актов федеральных органов государственной власти и области;</w:t>
      </w:r>
    </w:p>
    <w:p w:rsidR="008A2DF8" w:rsidRPr="008A2DF8" w:rsidRDefault="008A2DF8" w:rsidP="00F35DE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нормативного регулирования соответствующей сферы общественных </w:t>
      </w:r>
      <w:bookmarkStart w:id="1" w:name="5"/>
      <w:bookmarkEnd w:id="1"/>
      <w:r w:rsidRPr="008A2DF8">
        <w:rPr>
          <w:rFonts w:eastAsia="Times New Roman"/>
          <w:lang w:eastAsia="ru-RU"/>
        </w:rPr>
        <w:t xml:space="preserve">отношений различных сторон экономической и социальной жизни </w:t>
      </w:r>
      <w:r w:rsidR="00F35DE5">
        <w:rPr>
          <w:rFonts w:eastAsia="Times New Roman"/>
          <w:lang w:eastAsia="ru-RU"/>
        </w:rPr>
        <w:t>поселения</w:t>
      </w:r>
      <w:r w:rsidRPr="008A2DF8">
        <w:rPr>
          <w:rFonts w:eastAsia="Times New Roman"/>
          <w:lang w:eastAsia="ru-RU"/>
        </w:rPr>
        <w:t>;</w:t>
      </w:r>
    </w:p>
    <w:p w:rsidR="008A2DF8" w:rsidRPr="008A2DF8" w:rsidRDefault="008A2DF8" w:rsidP="00F35DE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определения статуса органов местного самоуправления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>;</w:t>
      </w:r>
    </w:p>
    <w:p w:rsidR="008A2DF8" w:rsidRPr="008A2DF8" w:rsidRDefault="008A2DF8" w:rsidP="00F35DE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содействия гражданам в реализации их прав и законных интересов.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lastRenderedPageBreak/>
        <w:t>2. При осуществлении правотворческой деятельности органы местного самоуправления, должностные лица местного самоуправления должны соблюдать следующие основные принципы: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обеспечение верховенства Конституции Российской Федерации, федерального законодательства и законодательства Республики Крым;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демократизм и гласность в процессе разработки и принятия  муниципальных правовых актов;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единство, полнота и непротиворечивость системы муниципальных правовых актов;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планомерность и оперативность правотворчества;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соблюдение правил юридической техники;</w:t>
      </w:r>
    </w:p>
    <w:p w:rsidR="008A2DF8" w:rsidRPr="008A2DF8" w:rsidRDefault="008A2DF8" w:rsidP="00F35DE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открытость и доступность информации о принятых муниципальных правовых актах, за исключением случаев, установленных действующим законодательством.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3. В нормативных правовых актах не допускается наличие коррупциогенных факторов:</w:t>
      </w:r>
    </w:p>
    <w:p w:rsidR="008A2DF8" w:rsidRPr="008A2DF8" w:rsidRDefault="008A2DF8" w:rsidP="00F35DE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- широта дискреционных полномочий 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определение компетенции по формуле "вправе";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выборочное изменение объема прав;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 xml:space="preserve">чрезмерная свобода подзаконного нормотворчества 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принятие нормативного правового акта за пределами компетенции;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нарушение компетенции органов местного самоуправления (их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должностных лиц) при принятии нормативных правовых актов;</w:t>
      </w:r>
      <w:bookmarkStart w:id="2" w:name="6"/>
      <w:bookmarkEnd w:id="2"/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установление общеобязательных правил поведения в подзаконном акте в условиях отсутствия закона;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отсутствие или неполнота административных процедур;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lastRenderedPageBreak/>
        <w:t>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 xml:space="preserve">отказ от конкурсных (аукционных) процедур 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закрепление административного порядка предоставления права (блага);</w:t>
      </w:r>
    </w:p>
    <w:p w:rsidR="008A2DF8" w:rsidRPr="008A2DF8" w:rsidRDefault="008A2DF8" w:rsidP="00F35DE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-наличие завышенных требований к лицу, предъявляемых для реализации принадлежащего ему права, 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установление неопределенных, трудновыполнимых и обременительных требований к гражданам и организациям;</w:t>
      </w:r>
    </w:p>
    <w:p w:rsidR="008A2DF8" w:rsidRPr="008A2DF8" w:rsidRDefault="008A2DF8" w:rsidP="00052AF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злоупотребление правом заявителя ор</w:t>
      </w:r>
      <w:r w:rsidR="00052AFD">
        <w:rPr>
          <w:rFonts w:eastAsia="Times New Roman"/>
          <w:lang w:eastAsia="ru-RU"/>
        </w:rPr>
        <w:t xml:space="preserve">ганами местного самоуправления </w:t>
      </w:r>
      <w:r w:rsidRPr="008A2DF8">
        <w:rPr>
          <w:rFonts w:eastAsia="Times New Roman"/>
          <w:lang w:eastAsia="ru-RU"/>
        </w:rPr>
        <w:t>(их должностными лицами);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отсутствие четкой регламентации прав граждан и организаций;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</w:t>
      </w:r>
      <w:r w:rsidR="00052AFD">
        <w:rPr>
          <w:rFonts w:eastAsia="Times New Roman"/>
          <w:lang w:eastAsia="ru-RU"/>
        </w:rPr>
        <w:t xml:space="preserve"> </w:t>
      </w:r>
      <w:r w:rsidRPr="008A2DF8">
        <w:rPr>
          <w:rFonts w:eastAsia="Times New Roman"/>
          <w:lang w:eastAsia="ru-RU"/>
        </w:rPr>
        <w:t>юридико-лингвистическая неопределенность;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- употребление неустоявшихся, двусмысленных терминов и категорий оценочного характера.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A2DF8" w:rsidRPr="008A2DF8" w:rsidRDefault="008A2DF8" w:rsidP="00052AF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3. Виды муниципальных правовых актов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1. Муниципальные правовые акты принимаются органами местного самоуправления и должностными лицами местного самоуправления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в соответствии с их компетенцией.</w:t>
      </w:r>
    </w:p>
    <w:p w:rsidR="008A2DF8" w:rsidRPr="008A2DF8" w:rsidRDefault="008A2DF8" w:rsidP="00F35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2. К муниципальным правовым актам </w:t>
      </w:r>
      <w:r w:rsidR="00052AFD">
        <w:rPr>
          <w:rFonts w:eastAsia="Times New Roman"/>
          <w:lang w:eastAsia="ru-RU"/>
        </w:rPr>
        <w:t xml:space="preserve">Новоандреевского сельского поселения </w:t>
      </w:r>
      <w:r w:rsidRPr="008A2DF8">
        <w:rPr>
          <w:rFonts w:eastAsia="Times New Roman"/>
          <w:lang w:eastAsia="ru-RU"/>
        </w:rPr>
        <w:t>Симферопольского района Республики Крым относятся:</w:t>
      </w:r>
    </w:p>
    <w:p w:rsidR="008A2DF8" w:rsidRPr="008A2DF8" w:rsidRDefault="008A2DF8" w:rsidP="00F35DE5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Устав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>;</w:t>
      </w:r>
    </w:p>
    <w:p w:rsidR="008A2DF8" w:rsidRPr="008A2DF8" w:rsidRDefault="008A2DF8" w:rsidP="00F35DE5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решения местного референдума;</w:t>
      </w:r>
    </w:p>
    <w:p w:rsidR="008A2DF8" w:rsidRDefault="008A2DF8" w:rsidP="00F35DE5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решения </w:t>
      </w:r>
      <w:r w:rsidR="00052AFD">
        <w:rPr>
          <w:rFonts w:eastAsia="Times New Roman"/>
          <w:lang w:eastAsia="ru-RU"/>
        </w:rPr>
        <w:t>Новоандреевского сельского</w:t>
      </w:r>
      <w:r w:rsidRPr="008A2DF8">
        <w:rPr>
          <w:rFonts w:eastAsia="Times New Roman"/>
          <w:lang w:eastAsia="ru-RU"/>
        </w:rPr>
        <w:t xml:space="preserve"> совета;</w:t>
      </w:r>
    </w:p>
    <w:p w:rsidR="004F330E" w:rsidRDefault="008A2DF8" w:rsidP="004F330E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4F330E">
        <w:rPr>
          <w:rFonts w:eastAsia="Times New Roman"/>
          <w:lang w:eastAsia="ru-RU"/>
        </w:rPr>
        <w:t xml:space="preserve">постановления Администрации </w:t>
      </w:r>
      <w:r w:rsidR="004F330E" w:rsidRPr="004F330E">
        <w:rPr>
          <w:rFonts w:eastAsia="Times New Roman"/>
          <w:lang w:eastAsia="ru-RU"/>
        </w:rPr>
        <w:t xml:space="preserve">Новоандреевского сельского </w:t>
      </w:r>
      <w:r w:rsidR="00CA1E4F">
        <w:rPr>
          <w:rFonts w:eastAsia="Times New Roman"/>
          <w:lang w:eastAsia="ru-RU"/>
        </w:rPr>
        <w:t>поселения;</w:t>
      </w:r>
    </w:p>
    <w:p w:rsidR="004F330E" w:rsidRPr="004F330E" w:rsidRDefault="004F330E" w:rsidP="004F330E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4F330E">
        <w:rPr>
          <w:rFonts w:eastAsia="Times New Roman"/>
          <w:lang w:eastAsia="ru-RU"/>
        </w:rPr>
        <w:t>постановления и распоряжения Главы Новоандреевского сельского поселения;</w:t>
      </w:r>
    </w:p>
    <w:p w:rsidR="008A2DF8" w:rsidRPr="008A2DF8" w:rsidRDefault="008A2DF8" w:rsidP="00F35DE5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распоряжения и приказы руководителей органов администрации </w:t>
      </w:r>
      <w:r w:rsidR="004F330E">
        <w:rPr>
          <w:rFonts w:eastAsia="Times New Roman"/>
          <w:lang w:eastAsia="ru-RU"/>
        </w:rPr>
        <w:t>Новоандреевского сельского поселения.</w:t>
      </w:r>
    </w:p>
    <w:p w:rsidR="008A2DF8" w:rsidRPr="008A2DF8" w:rsidRDefault="008A2DF8" w:rsidP="004F330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3. Устав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и решения, принятые на местном референдуме, являются актами высшей юридической силы, имеют прямое действие и применяются на всей территории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. Устав </w:t>
      </w:r>
      <w:r>
        <w:rPr>
          <w:rFonts w:eastAsia="Times New Roman"/>
          <w:lang w:eastAsia="ru-RU"/>
        </w:rPr>
        <w:t xml:space="preserve">муниципального образования Новоандреевское сельское поселение Симферопольского района </w:t>
      </w:r>
      <w:r>
        <w:rPr>
          <w:rFonts w:eastAsia="Times New Roman"/>
          <w:lang w:eastAsia="ru-RU"/>
        </w:rPr>
        <w:lastRenderedPageBreak/>
        <w:t>Республики Крым</w:t>
      </w:r>
      <w:r w:rsidRPr="008A2DF8">
        <w:rPr>
          <w:rFonts w:eastAsia="Times New Roman"/>
          <w:lang w:eastAsia="ru-RU"/>
        </w:rPr>
        <w:t xml:space="preserve">, решения, принятые на местном референдуме, а также решения </w:t>
      </w:r>
      <w:r w:rsidR="004F330E">
        <w:rPr>
          <w:rFonts w:eastAsia="Times New Roman"/>
          <w:lang w:eastAsia="ru-RU"/>
        </w:rPr>
        <w:t xml:space="preserve">Новоандреевского сельского совета </w:t>
      </w:r>
      <w:r w:rsidRPr="008A2DF8">
        <w:rPr>
          <w:rFonts w:eastAsia="Times New Roman"/>
          <w:lang w:eastAsia="ru-RU"/>
        </w:rPr>
        <w:t>Симферопольск</w:t>
      </w:r>
      <w:r w:rsidR="004F330E">
        <w:rPr>
          <w:rFonts w:eastAsia="Times New Roman"/>
          <w:lang w:eastAsia="ru-RU"/>
        </w:rPr>
        <w:t>ого района</w:t>
      </w:r>
      <w:r w:rsidRPr="008A2DF8">
        <w:rPr>
          <w:rFonts w:eastAsia="Times New Roman"/>
          <w:lang w:eastAsia="ru-RU"/>
        </w:rPr>
        <w:t xml:space="preserve"> Республики Крым, затрагивающие права, свободы и обязанности человека и гражданина, являются нормативными правовыми актами </w:t>
      </w:r>
      <w:r w:rsidR="004F330E">
        <w:rPr>
          <w:rFonts w:eastAsia="Times New Roman"/>
          <w:lang w:eastAsia="ru-RU"/>
        </w:rPr>
        <w:t xml:space="preserve">Новоандреевского сельского поселения </w:t>
      </w:r>
      <w:r w:rsidRPr="008A2DF8">
        <w:rPr>
          <w:rFonts w:eastAsia="Times New Roman"/>
          <w:lang w:eastAsia="ru-RU"/>
        </w:rPr>
        <w:t>Симферопольского района Республики Крым.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актам, принятым на местном референдуме.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CA1E4F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4. Полномочия органов местного самоуправления и должностных лиц местного самоуправления по принятию правовых актов.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CA1E4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1. </w:t>
      </w:r>
      <w:proofErr w:type="gramStart"/>
      <w:r w:rsidR="00CA1E4F">
        <w:rPr>
          <w:rFonts w:eastAsia="Times New Roman"/>
          <w:lang w:eastAsia="ru-RU"/>
        </w:rPr>
        <w:t>Новоандреевский сельский совет</w:t>
      </w:r>
      <w:r w:rsidRPr="008A2DF8">
        <w:rPr>
          <w:rFonts w:eastAsia="Times New Roman"/>
          <w:lang w:eastAsia="ru-RU"/>
        </w:rPr>
        <w:t xml:space="preserve"> по вопросам, отнесенным к его компетенции федеральными законами, законами Республики Крым, Уставом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принимает решения, устанавливающие правила (положения), обязательные для исполнения на территории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а также решения по вопросам организации деятельности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>.</w:t>
      </w:r>
      <w:proofErr w:type="gramEnd"/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2. </w:t>
      </w:r>
      <w:proofErr w:type="gramStart"/>
      <w:r w:rsidRPr="008A2DF8">
        <w:rPr>
          <w:rFonts w:eastAsia="Times New Roman"/>
          <w:lang w:eastAsia="ru-RU"/>
        </w:rPr>
        <w:t xml:space="preserve">Председатель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 xml:space="preserve"> в пределах своих полномочий, установленных федеральными законами, законами Республики Крым, Уставом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решениями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 xml:space="preserve">, издает постановления председателя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 xml:space="preserve"> по вопросам местного значения и по вопросам, отнесенным к его компетенции федеральными законами, законами Республики Крым, Уставом </w:t>
      </w:r>
      <w:r w:rsidR="005E1E7F">
        <w:rPr>
          <w:rFonts w:eastAsia="Times New Roman"/>
          <w:lang w:eastAsia="ru-RU"/>
        </w:rPr>
        <w:t>муниципального образования Новоандреевского сельского поселения Симферопольского района Республики Крым</w:t>
      </w:r>
      <w:proofErr w:type="gramEnd"/>
      <w:r w:rsidRPr="008A2DF8">
        <w:rPr>
          <w:rFonts w:eastAsia="Times New Roman"/>
          <w:lang w:eastAsia="ru-RU"/>
        </w:rPr>
        <w:t xml:space="preserve">, а также распоряжения председателя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 xml:space="preserve"> по вопросам организации работы </w:t>
      </w:r>
      <w:r w:rsidR="00864291">
        <w:rPr>
          <w:rFonts w:eastAsia="Times New Roman"/>
          <w:lang w:eastAsia="ru-RU"/>
        </w:rPr>
        <w:t>сельского</w:t>
      </w:r>
      <w:r w:rsidRPr="008A2DF8">
        <w:rPr>
          <w:rFonts w:eastAsia="Times New Roman"/>
          <w:lang w:eastAsia="ru-RU"/>
        </w:rPr>
        <w:t xml:space="preserve"> совета.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3. </w:t>
      </w:r>
      <w:proofErr w:type="gramStart"/>
      <w:r w:rsidRPr="008A2DF8">
        <w:rPr>
          <w:rFonts w:eastAsia="Times New Roman"/>
          <w:lang w:eastAsia="ru-RU"/>
        </w:rPr>
        <w:t xml:space="preserve">Глава администрации </w:t>
      </w:r>
      <w:r w:rsidR="00864291">
        <w:rPr>
          <w:rFonts w:eastAsia="Times New Roman"/>
          <w:lang w:eastAsia="ru-RU"/>
        </w:rPr>
        <w:t>Новоандреевского сельского поселения в</w:t>
      </w:r>
      <w:r w:rsidRPr="008A2DF8">
        <w:rPr>
          <w:rFonts w:eastAsia="Times New Roman"/>
          <w:lang w:eastAsia="ru-RU"/>
        </w:rPr>
        <w:t xml:space="preserve"> пределах своих полномочий, установленных федеральными законами, законами Республики Крым, Уставом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решениями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 xml:space="preserve">, издает постановления Администрации </w:t>
      </w:r>
      <w:r w:rsidR="00864291">
        <w:rPr>
          <w:rFonts w:eastAsia="Times New Roman"/>
          <w:lang w:eastAsia="ru-RU"/>
        </w:rPr>
        <w:t xml:space="preserve">Новоандреевского сельского поселения </w:t>
      </w:r>
      <w:r w:rsidRPr="008A2DF8">
        <w:rPr>
          <w:rFonts w:eastAsia="Times New Roman"/>
          <w:lang w:eastAsia="ru-RU"/>
        </w:rPr>
        <w:t xml:space="preserve">Симферопольского района Республики Крым по вопросам местного значения и по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rFonts w:eastAsia="Times New Roman"/>
          <w:lang w:eastAsia="ru-RU"/>
        </w:rPr>
        <w:t>муниципального образования Новоандреевское сельское</w:t>
      </w:r>
      <w:proofErr w:type="gramEnd"/>
      <w:r>
        <w:rPr>
          <w:rFonts w:eastAsia="Times New Roman"/>
          <w:lang w:eastAsia="ru-RU"/>
        </w:rPr>
        <w:t xml:space="preserve">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федеральными законами и законами Республики Крым, а  также распоряжения администрации по вопросам организации работы администрации </w:t>
      </w:r>
      <w:r w:rsidR="00864291">
        <w:rPr>
          <w:rFonts w:eastAsia="Times New Roman"/>
          <w:lang w:eastAsia="ru-RU"/>
        </w:rPr>
        <w:t>поселения</w:t>
      </w:r>
      <w:r w:rsidRPr="008A2DF8">
        <w:rPr>
          <w:rFonts w:eastAsia="Times New Roman"/>
          <w:lang w:eastAsia="ru-RU"/>
        </w:rPr>
        <w:t>.</w:t>
      </w:r>
    </w:p>
    <w:p w:rsidR="008A2DF8" w:rsidRPr="008A2DF8" w:rsidRDefault="00CA1E4F" w:rsidP="00CA1E4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A2DF8" w:rsidRPr="008A2DF8">
        <w:rPr>
          <w:rFonts w:eastAsia="Times New Roman"/>
          <w:lang w:eastAsia="ru-RU"/>
        </w:rPr>
        <w:t>. Руководители органов администрации издают распоряжения и приказы по вопросам, отнесенным к их полномочиям, и по вопросам организации работы этих органов.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lastRenderedPageBreak/>
        <w:t>Статья 5. Обязательность исполнения муниципальных правовых актов.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1. Муниципальные правовые акты, вступившие в силу, обязательны для исполнения всеми расположенными на территории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предприятиями, учреждениями, организациями, а также органами и должностными лицами местного самоуправления, гражданами.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3. Муниципальные правовые акты, действия (бездействие) органов </w:t>
      </w:r>
      <w:bookmarkStart w:id="3" w:name="9"/>
      <w:bookmarkEnd w:id="3"/>
      <w:r w:rsidRPr="008A2DF8">
        <w:rPr>
          <w:rFonts w:eastAsia="Times New Roman"/>
          <w:lang w:eastAsia="ru-RU"/>
        </w:rPr>
        <w:t>местного самоуправления и должностных лиц местного самоуправления по их исполнению, противоречащие действующему законодательству, могут быть обжалованы в судебные органы в установленном законом порядке.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6. Стадии правотворческого процесса.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Основными стадиями правотворческого процесса являются: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планирование правотворческой деятельности;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подготовка и внесение проекта муниципального правового акта в органы местного самоуправления;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рассмотрение проекта муниципального правового акта и его принятие органом местного самоуправления или должностным лицом местного самоуправления, к компетенции которых относится принятие соответствующего акта;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подписание муниципального правового акта;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официальное опубликование муниципального правового акта;</w:t>
      </w:r>
    </w:p>
    <w:p w:rsidR="008A2DF8" w:rsidRPr="008A2DF8" w:rsidRDefault="008A2DF8" w:rsidP="0086429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вступление в силу муниципального правового акта.</w:t>
      </w:r>
    </w:p>
    <w:p w:rsidR="00864291" w:rsidRDefault="00864291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7. Планирование правотворческой деятельности.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1. Правотворческая деятельность органов местного самоуправления и  должностных лиц местного самоуправления осуществляется на плановой основе в пределах собственных полномочий.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8A2DF8">
        <w:rPr>
          <w:rFonts w:eastAsia="Times New Roman"/>
          <w:lang w:eastAsia="ru-RU"/>
        </w:rPr>
        <w:t xml:space="preserve">2. </w:t>
      </w:r>
      <w:r w:rsidR="00864291">
        <w:rPr>
          <w:rFonts w:eastAsia="Times New Roman"/>
          <w:lang w:eastAsia="ru-RU"/>
        </w:rPr>
        <w:t xml:space="preserve">Новоандреевский сельский </w:t>
      </w:r>
      <w:r w:rsidRPr="008A2DF8">
        <w:rPr>
          <w:rFonts w:eastAsia="Times New Roman"/>
          <w:lang w:eastAsia="ru-RU"/>
        </w:rPr>
        <w:t xml:space="preserve">совет разрабатывает и утверждает план правотворческой деятельности </w:t>
      </w:r>
      <w:r w:rsidR="00864291">
        <w:rPr>
          <w:rFonts w:eastAsia="Times New Roman"/>
          <w:lang w:eastAsia="ru-RU"/>
        </w:rPr>
        <w:t>сельского</w:t>
      </w:r>
      <w:r w:rsidRPr="008A2DF8">
        <w:rPr>
          <w:rFonts w:eastAsia="Times New Roman"/>
          <w:lang w:eastAsia="ru-RU"/>
        </w:rPr>
        <w:t xml:space="preserve"> совета на очередной календарный год с учетом предложений </w:t>
      </w:r>
      <w:r w:rsidR="00864291">
        <w:t>депутатов</w:t>
      </w:r>
      <w:r w:rsidRPr="008A2DF8">
        <w:t xml:space="preserve"> </w:t>
      </w:r>
      <w:r w:rsidR="00864291">
        <w:t>сельского</w:t>
      </w:r>
      <w:r w:rsidRPr="008A2DF8">
        <w:t xml:space="preserve"> совета, членов постоянных комиссий, </w:t>
      </w:r>
      <w:r w:rsidRPr="008A2DF8">
        <w:rPr>
          <w:color w:val="000000"/>
          <w:shd w:val="clear" w:color="auto" w:fill="FFFFFF"/>
        </w:rPr>
        <w:t xml:space="preserve">председателя </w:t>
      </w:r>
      <w:r w:rsidR="00864291">
        <w:rPr>
          <w:color w:val="000000"/>
          <w:shd w:val="clear" w:color="auto" w:fill="FFFFFF"/>
        </w:rPr>
        <w:t>Новоандреевского сельского совета -</w:t>
      </w:r>
      <w:r w:rsidRPr="008A2DF8">
        <w:rPr>
          <w:color w:val="000000"/>
          <w:shd w:val="clear" w:color="auto" w:fill="FFFFFF"/>
        </w:rPr>
        <w:t xml:space="preserve"> главы администрации </w:t>
      </w:r>
      <w:r w:rsidR="00864291">
        <w:rPr>
          <w:color w:val="000000"/>
          <w:shd w:val="clear" w:color="auto" w:fill="FFFFFF"/>
        </w:rPr>
        <w:t>Новоандреевского сельского поселения</w:t>
      </w:r>
      <w:r w:rsidRPr="008A2DF8">
        <w:rPr>
          <w:color w:val="000000"/>
          <w:shd w:val="clear" w:color="auto" w:fill="FFFFFF"/>
        </w:rPr>
        <w:t xml:space="preserve">. Предложения в план правотворческой деятельности на очередной финансовый год направляются в </w:t>
      </w:r>
      <w:r w:rsidR="00864291">
        <w:rPr>
          <w:color w:val="000000"/>
          <w:shd w:val="clear" w:color="auto" w:fill="FFFFFF"/>
        </w:rPr>
        <w:t xml:space="preserve">сельский </w:t>
      </w:r>
      <w:r w:rsidRPr="008A2DF8">
        <w:rPr>
          <w:color w:val="000000"/>
          <w:shd w:val="clear" w:color="auto" w:fill="FFFFFF"/>
        </w:rPr>
        <w:t>совет до 01 ноября текущего года.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3. Планирование правотворческой деятельности не исключает принятие муниципальных правовых актов, не содержащихся в утвержденных планах.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lastRenderedPageBreak/>
        <w:t>Статья 8. Подготовка, внесение и рассмотрение проектов муниципальных правовых актов.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1. Подготовка проектов муниципальных правовых актов осуществляется органами местного самоуправления самостоятельно.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2. </w:t>
      </w:r>
      <w:proofErr w:type="gramStart"/>
      <w:r w:rsidRPr="008A2DF8">
        <w:rPr>
          <w:rFonts w:eastAsia="Times New Roman"/>
          <w:lang w:eastAsia="ru-RU"/>
        </w:rPr>
        <w:t xml:space="preserve">Порядок внесения проектов муниципальных правовых актов, перечень и форма прилагаемых к ним документов, порядок рассмотрения проекта муниципального правового акта, его принятие органом местного </w:t>
      </w:r>
      <w:bookmarkStart w:id="4" w:name="10"/>
      <w:bookmarkEnd w:id="4"/>
      <w:r w:rsidRPr="008A2DF8">
        <w:rPr>
          <w:rFonts w:eastAsia="Times New Roman"/>
          <w:lang w:eastAsia="ru-RU"/>
        </w:rPr>
        <w:t xml:space="preserve">самоуправления или должностным лицом местного самоуправления устанавливаются правовым актом соответствующего органа местного самоуправления, должностных лиц местного самоуправления, если в соответствии с их компетенцией указанные проекты выносятся на их рассмотрение, нормативным правовым актом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>, если указанные</w:t>
      </w:r>
      <w:proofErr w:type="gramEnd"/>
      <w:r w:rsidRPr="008A2DF8">
        <w:rPr>
          <w:rFonts w:eastAsia="Times New Roman"/>
          <w:lang w:eastAsia="ru-RU"/>
        </w:rPr>
        <w:t xml:space="preserve"> проекты выносятся на рассмотрение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>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3. Решение вопросов местного значения непосредственно гражданами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 осуществляется путем прямого волеизъявления населения, выраженного на местном референдуме, и оформляется в виде решения. 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8A2DF8">
        <w:rPr>
          <w:rFonts w:eastAsia="Times New Roman"/>
          <w:lang w:eastAsia="ru-RU"/>
        </w:rPr>
        <w:t xml:space="preserve">Если для реализации решения, принятого путем прямого волеизъявления населения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>, дополнительно требуется принятие нормативного правового или иного правового акта, орган местного самоуправления или должностное лицо местного самоуправления, в компетенцию которых входит принятие указанного акта, обязаны в течение 15 дней со дня вступления в силу решения, принятого на референдуме, определить срок подготовки и</w:t>
      </w:r>
      <w:proofErr w:type="gramEnd"/>
      <w:r w:rsidRPr="008A2DF8">
        <w:rPr>
          <w:rFonts w:eastAsia="Times New Roman"/>
          <w:lang w:eastAsia="ru-RU"/>
        </w:rPr>
        <w:t xml:space="preserve"> (или) принятия соответствующего акта. Указанный срок не может превышать три месяца.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4. При подготовке проектов муниципальных правовых актов по вопросам местного значения могут проводиться публичные слушания. </w:t>
      </w: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 xml:space="preserve">Порядок организации и проведения публичных слушаний определяется Положением о публичных слушаниях в муниципальном образовании </w:t>
      </w:r>
      <w:r w:rsidR="00864291">
        <w:rPr>
          <w:rFonts w:eastAsia="Times New Roman"/>
          <w:lang w:eastAsia="ru-RU"/>
        </w:rPr>
        <w:t xml:space="preserve">Новоандреевское сельское поселение </w:t>
      </w:r>
      <w:r w:rsidRPr="008A2DF8">
        <w:rPr>
          <w:rFonts w:eastAsia="Times New Roman"/>
          <w:lang w:eastAsia="ru-RU"/>
        </w:rPr>
        <w:t>Симферопольск</w:t>
      </w:r>
      <w:r w:rsidR="00864291">
        <w:rPr>
          <w:rFonts w:eastAsia="Times New Roman"/>
          <w:lang w:eastAsia="ru-RU"/>
        </w:rPr>
        <w:t>ого</w:t>
      </w:r>
      <w:r w:rsidRPr="008A2DF8">
        <w:rPr>
          <w:rFonts w:eastAsia="Times New Roman"/>
          <w:lang w:eastAsia="ru-RU"/>
        </w:rPr>
        <w:t xml:space="preserve"> район</w:t>
      </w:r>
      <w:r w:rsidR="00864291">
        <w:rPr>
          <w:rFonts w:eastAsia="Times New Roman"/>
          <w:lang w:eastAsia="ru-RU"/>
        </w:rPr>
        <w:t>а</w:t>
      </w:r>
      <w:r w:rsidRPr="008A2DF8">
        <w:rPr>
          <w:rFonts w:eastAsia="Times New Roman"/>
          <w:lang w:eastAsia="ru-RU"/>
        </w:rPr>
        <w:t xml:space="preserve"> Республики Крым и Порядком организации и проведения публичных слушаний в сфере градостроительных отношений на территории </w:t>
      </w:r>
      <w:r>
        <w:rPr>
          <w:rFonts w:eastAsia="Times New Roman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8A2DF8">
        <w:rPr>
          <w:rFonts w:eastAsia="Times New Roman"/>
          <w:lang w:eastAsia="ru-RU"/>
        </w:rPr>
        <w:t xml:space="preserve">, утвержденными решениями </w:t>
      </w:r>
      <w:r w:rsidR="00CA1E4F">
        <w:rPr>
          <w:rFonts w:eastAsia="Times New Roman"/>
          <w:lang w:eastAsia="ru-RU"/>
        </w:rPr>
        <w:t>Новоандреевского сельского совета</w:t>
      </w:r>
      <w:r w:rsidRPr="008A2DF8">
        <w:rPr>
          <w:rFonts w:eastAsia="Times New Roman"/>
          <w:lang w:eastAsia="ru-RU"/>
        </w:rPr>
        <w:t>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jc w:val="center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Статья 9. Общие правила юридической техники.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6429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t>1. Изложение муниципального правового акта должно быть логичным, кратким и ясным, обеспечивающим простоту и доступность понимания, исключающим различное толкование.</w:t>
      </w:r>
    </w:p>
    <w:p w:rsidR="008A2DF8" w:rsidRPr="008A2DF8" w:rsidRDefault="008A2DF8" w:rsidP="000221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A2DF8">
        <w:rPr>
          <w:rFonts w:eastAsia="Times New Roman"/>
          <w:lang w:eastAsia="ru-RU"/>
        </w:rPr>
        <w:lastRenderedPageBreak/>
        <w:t xml:space="preserve">2.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республиканском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</w:t>
      </w:r>
      <w:r w:rsidRPr="008A2DF8">
        <w:t>специально не оговаривается в самом правовом акте.</w:t>
      </w: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Муниципальный правовой акт должен содержать только положения, регулирующие взаимосвязанные друг с другом вопросы.</w:t>
      </w: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4. Нормативные правовые акты, принимаемые </w:t>
      </w:r>
      <w:r w:rsidR="0002210C">
        <w:t>Новоандреевским сельским</w:t>
      </w:r>
      <w:r w:rsidRPr="008A2DF8">
        <w:t xml:space="preserve"> советом, должны соответствовать Правилам юридико-технического оформления проектов нормативных правовых актов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 xml:space="preserve">, вносимых в </w:t>
      </w:r>
      <w:r w:rsidR="0002210C">
        <w:t>Новоандреевский</w:t>
      </w:r>
      <w:r w:rsidRPr="008A2DF8">
        <w:t xml:space="preserve"> </w:t>
      </w:r>
      <w:r w:rsidR="0002210C">
        <w:t xml:space="preserve">сельский </w:t>
      </w:r>
      <w:r w:rsidRPr="008A2DF8">
        <w:t>совет (далее – Правила юридико-технического оформления проектов), в соответствии с приложением к настоящему Положению.</w:t>
      </w: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jc w:val="center"/>
      </w:pP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 xml:space="preserve">Статья 10. Официальное </w:t>
      </w:r>
      <w:r w:rsidR="002D0EBE">
        <w:t>обнародование</w:t>
      </w:r>
      <w:r w:rsidRPr="008A2DF8">
        <w:t xml:space="preserve"> муниципальных правовых актов.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Муниципальные правовые акты, затрагивающие права, свободы и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  <w:r w:rsidRPr="008A2DF8">
        <w:t xml:space="preserve">обязанности человека и гражданина, подлежат официальному </w:t>
      </w:r>
      <w:r w:rsidR="002D0EBE" w:rsidRPr="002D0EBE">
        <w:t>обнародовани</w:t>
      </w:r>
      <w:r w:rsidR="002D0EBE">
        <w:t>ю</w:t>
      </w:r>
      <w:r w:rsidR="002D0EBE" w:rsidRPr="002D0EBE">
        <w:t xml:space="preserve"> на информационн</w:t>
      </w:r>
      <w:r w:rsidR="002D0EBE">
        <w:t>ом стенде</w:t>
      </w:r>
      <w:r w:rsidR="002D0EBE" w:rsidRPr="002D0EBE">
        <w:t xml:space="preserve">  в муниципальном образовании Новоандреевское сельское поселение</w:t>
      </w: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Решения </w:t>
      </w:r>
      <w:r w:rsidR="00CA1E4F">
        <w:t>Новоандреевского сельского совета</w:t>
      </w:r>
      <w:r w:rsidRPr="008A2DF8">
        <w:t xml:space="preserve">, являющиеся нормативными правовыми актами, подписываются председателем </w:t>
      </w:r>
      <w:r w:rsidR="00CA1E4F">
        <w:t>Новоандреевского сельского совета</w:t>
      </w:r>
      <w:r w:rsidRPr="008A2DF8">
        <w:t xml:space="preserve"> и в течение 10 дней направляются для официального </w:t>
      </w:r>
      <w:r w:rsidR="0002210C">
        <w:t>обнародования</w:t>
      </w:r>
      <w:r w:rsidRPr="008A2DF8">
        <w:t>.</w:t>
      </w:r>
    </w:p>
    <w:p w:rsidR="008A2DF8" w:rsidRPr="008A2DF8" w:rsidRDefault="008A2DF8" w:rsidP="0002210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3. Для официального </w:t>
      </w:r>
      <w:r w:rsidR="002D0EBE">
        <w:t>обнародования</w:t>
      </w:r>
      <w:r w:rsidRPr="008A2DF8">
        <w:t xml:space="preserve"> направляется заверенная копия право</w:t>
      </w:r>
      <w:r w:rsidR="002D0EBE">
        <w:t>вого акта на бумажном носителе</w:t>
      </w:r>
      <w:r w:rsidRPr="008A2DF8">
        <w:t>.</w:t>
      </w:r>
    </w:p>
    <w:p w:rsidR="002D0EBE" w:rsidRDefault="008A2DF8" w:rsidP="002D0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4. </w:t>
      </w:r>
      <w:r w:rsidR="002D0EBE" w:rsidRPr="002D0EBE">
        <w:t xml:space="preserve">Источниками обнародования нормативных правовых актов органов  местного самоуправления Новоандреевского сельского поселения является их размещение на информационном стенде поселения, а именно на  информационной доске у здания Администрация Новоандреевского сельского поселения (Симферопольский р-н., </w:t>
      </w:r>
      <w:proofErr w:type="gramStart"/>
      <w:r w:rsidR="002D0EBE" w:rsidRPr="002D0EBE">
        <w:t>с</w:t>
      </w:r>
      <w:proofErr w:type="gramEnd"/>
      <w:r w:rsidR="002D0EBE" w:rsidRPr="002D0EBE">
        <w:t xml:space="preserve">. </w:t>
      </w:r>
      <w:proofErr w:type="gramStart"/>
      <w:r w:rsidR="002D0EBE" w:rsidRPr="002D0EBE">
        <w:t>Новоандреевка</w:t>
      </w:r>
      <w:proofErr w:type="gramEnd"/>
      <w:r w:rsidR="002D0EBE" w:rsidRPr="002D0EBE">
        <w:t>, ул. Победы 36)</w:t>
      </w:r>
    </w:p>
    <w:p w:rsidR="008A2DF8" w:rsidRPr="008A2DF8" w:rsidRDefault="002D0EBE" w:rsidP="002D0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8A2DF8" w:rsidRPr="008A2DF8">
        <w:t xml:space="preserve">. Муниципальные правовые акты, не имеющие нормативного характера, официальное опубликование которых в соответствии с федеральным законодательством, законодательством Республики Крым, Уставом </w:t>
      </w:r>
      <w:r w:rsidR="008A2DF8">
        <w:t>муниципального образования Новоандреевское сельское поселение Симферопольского района Республики Крым</w:t>
      </w:r>
      <w:r w:rsidR="008A2DF8" w:rsidRPr="008A2DF8">
        <w:t xml:space="preserve"> не является обязательным, могут быть опубликованы по решению органов или должностных лиц местного самоуправления </w:t>
      </w:r>
      <w:r>
        <w:t>Новоандреевского сельского поселения</w:t>
      </w:r>
      <w:r w:rsidR="008A2DF8" w:rsidRPr="008A2DF8">
        <w:t>, их издавших.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2D0EBE">
      <w:pPr>
        <w:autoSpaceDE w:val="0"/>
        <w:autoSpaceDN w:val="0"/>
        <w:adjustRightInd w:val="0"/>
        <w:spacing w:after="0" w:line="240" w:lineRule="auto"/>
        <w:jc w:val="center"/>
      </w:pPr>
      <w:r w:rsidRPr="008A2DF8">
        <w:lastRenderedPageBreak/>
        <w:t>Статья 11. Вступление в силу муниципальных правовых актов.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1. </w:t>
      </w:r>
      <w:r w:rsidR="00E07725" w:rsidRPr="00E07725">
        <w:t>Решения Новоандреевского сельского совета, являющиеся нормативными правовыми актами</w:t>
      </w:r>
      <w:r w:rsidRPr="008A2DF8">
        <w:t xml:space="preserve"> вступают в силу с</w:t>
      </w:r>
      <w:r w:rsidR="00E07725">
        <w:t xml:space="preserve"> момента их </w:t>
      </w:r>
      <w:proofErr w:type="gramStart"/>
      <w:r w:rsidR="00E07725">
        <w:t>обнародования</w:t>
      </w:r>
      <w:proofErr w:type="gramEnd"/>
      <w:r w:rsidR="00E07725">
        <w:t xml:space="preserve"> если иное не указано в самом решении</w:t>
      </w:r>
      <w:r w:rsidRPr="008A2DF8">
        <w:t>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Решения </w:t>
      </w:r>
      <w:r w:rsidR="00E07725">
        <w:t>сельского</w:t>
      </w:r>
      <w:r w:rsidRPr="008A2DF8">
        <w:t xml:space="preserve"> совета о налогах и сборах вступают в силу в соответствии с Налоговым кодексом Российской Федерации.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12. Официальное толкование муниципальных правовых актов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В случае обнаружения неясностей и различий в понимании положений, а также противоречий в практике применения муниципального правового акта осуществляется его официальное толкование.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Официальное толкование муниципальных правовых актов осуществляется исключительно теми органами и должностными лицами, которыми они принимаются.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3. Органы и должностные лица местного самоуправления вправе давать официальное </w:t>
      </w:r>
      <w:proofErr w:type="gramStart"/>
      <w:r w:rsidRPr="008A2DF8">
        <w:t>толкование</w:t>
      </w:r>
      <w:proofErr w:type="gramEnd"/>
      <w:r w:rsidRPr="008A2DF8">
        <w:t xml:space="preserve"> как по собственной инициативе, так и по поступившим запросам.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4. Документы официального толкования муниципальных правовых актов подлежат обязательному применению на всей территории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5. Муниципальные правовые акты официального толкования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</w:t>
      </w:r>
      <w:proofErr w:type="gramStart"/>
      <w:r w:rsidRPr="008A2DF8">
        <w:t>утратившими</w:t>
      </w:r>
      <w:proofErr w:type="gramEnd"/>
      <w:r w:rsidRPr="008A2DF8">
        <w:t xml:space="preserve">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6. В процессе официального толкования муниципальных правовых актов не могут создаваться новые правовые нормы.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13. Действие муниципальных правовых актов во времени, в пространстве и по кругу лиц.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Муниципальные нормативные правовые акты принимаются на неопределенный срок, если в самом акте не оговорено иное.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По истечении указанного в акте срока его действия акт автоматически утрачивает силу. До истечения срока орган местного самоуправления, должностное лицо, издавшее акт, может принять решение о продлении срока действия акта (или его части).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>4. Правовые акты ненормативного характера действуют в течение указанного в них срока или в течение срока исполнения содержащихся в них предписаний.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5. Действие нормативных правовых актов распространяется на всю территорию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 xml:space="preserve">, на всех лиц, проживающих и пребывающих на территории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, за исключением случаев, предусмотренных федеральным и законодательством Республики Крым.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14. Отмена муниципальных правовых актов и приостановление их действия.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Муниципальные правовые акты могут быть отменены или их действие может быть приостановлено: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8A2DF8">
        <w:t>- органами местного самоуправления 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</w:t>
      </w:r>
      <w:proofErr w:type="gramEnd"/>
      <w:r w:rsidRPr="008A2DF8">
        <w:t xml:space="preserve"> судом;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Крым, - уполномоченным органом государственной власти Российской Федерации (уполномоченным) органом государственной власти Республики Крым).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Отмена органами местного самоуправления и должностными лицами местного самоуправления муниципальных правовых актов, а также отдельных положений, вступивших в юридическую силу, производится в виде признания их утратившими силу.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 действие путем издания соответствующего муниципального правового акта органа местного самоуправления или должностного лица местного самоуправления.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15. Утрата муниципальным правовым актом юридической силы.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>1. Муниципальный правовой акт или его отдельные положения утрачивают юридическую силу в случаях:</w:t>
      </w:r>
    </w:p>
    <w:p w:rsidR="008A2DF8" w:rsidRPr="008A2DF8" w:rsidRDefault="008A2DF8" w:rsidP="008A2D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8A2DF8">
        <w:t>истечения срока действия;</w:t>
      </w:r>
    </w:p>
    <w:p w:rsidR="008A2DF8" w:rsidRPr="008A2DF8" w:rsidRDefault="008A2DF8" w:rsidP="008A2D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8A2DF8">
        <w:t>принятия нового правового акта, отменяющего действующий правовой акт;</w:t>
      </w:r>
    </w:p>
    <w:p w:rsidR="008A2DF8" w:rsidRPr="008A2DF8" w:rsidRDefault="008A2DF8" w:rsidP="00E0772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8A2DF8">
        <w:t>признания правового акта недействующим и не подлежащим</w:t>
      </w:r>
      <w:r w:rsidR="00E07725">
        <w:t xml:space="preserve"> </w:t>
      </w:r>
      <w:r w:rsidRPr="008A2DF8">
        <w:t>применению по решению суда;</w:t>
      </w:r>
    </w:p>
    <w:p w:rsidR="008A2DF8" w:rsidRPr="008A2DF8" w:rsidRDefault="008A2DF8" w:rsidP="008A2DF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8A2DF8">
        <w:t>в иных случаях, установленных действующим законодательством.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законодательством Республики Крым или признанию утратившим силу.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Одновременно с утратой муниципальным правовым актом юридической силы подлежат признанию утратившими силу также правовые акты, которыми были внесены изменения в муниципальный правовой акт, утративший юридическую силу.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16. Обратная сила муниципального правового акта.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 Решение о придании обратной силы формулируется в самом акте или в акте о введении его в действие.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Придание муниципальному правовому акту органов и должностных лиц местного самоуправления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 xml:space="preserve"> обратной силы не допускается, если акт каким-либо образом ухудшает положение физических и юридических лиц, на которых он распространяется.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17. Представление муниципальных нормативных правовых актов для внесения в регистр муниципальных нормативных правовых актов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Республики Крым.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В регистр муниципальных нормативных правовых актов Республики Крым включаются все действующие муниципальные нормативные правовые акты, в том числе оформленные в виде правовых актов решения, принятые на местном референдуме, а также дополнительные сведения к ним в соответствии с законом Республики Крым.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</w:t>
      </w:r>
      <w:proofErr w:type="gramStart"/>
      <w:r w:rsidRPr="008A2DF8">
        <w:t xml:space="preserve">Все муниципальные нормативные правовые акты в течение 15 дней со дня их принятия (подписания) направляются Председателем </w:t>
      </w:r>
      <w:r w:rsidR="00CA1E4F">
        <w:t>Новоандреевского сельского совета</w:t>
      </w:r>
      <w:r w:rsidRPr="008A2DF8">
        <w:t xml:space="preserve"> (лицом, исполняющим его обязанности в соответствии с Уставом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 xml:space="preserve">) в </w:t>
      </w:r>
      <w:r w:rsidRPr="008A2DF8">
        <w:lastRenderedPageBreak/>
        <w:t>Министерство юстиции Республики Крым для включения в регистр муниципальных нормативных правовых актов Республики Крым.</w:t>
      </w:r>
      <w:proofErr w:type="gramEnd"/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Муниципальные нормативные правовые акты на бумажном носителе направляются в виде официальных копий, заверенных печатью соответствующего органа местного самоуправления и подписью соответствующего должностного лица.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Муниципальные нормативные правовые акты в электронном виде с электронной цифровой подписью направляются на машиночитаемом носителе (диске, дискете, </w:t>
      </w:r>
      <w:proofErr w:type="spellStart"/>
      <w:r w:rsidRPr="008A2DF8">
        <w:t>флеш</w:t>
      </w:r>
      <w:proofErr w:type="spellEnd"/>
      <w:r w:rsidRPr="008A2DF8">
        <w:t>-накопителе) или по каналам связи по электронной почте.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Дополнительные сведения, предусмотренные законом Республики Крым, направляются в Министерство юстиции Республики Крым в течение 15 дней с момента их поступления в органы местного самоуправления.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4. </w:t>
      </w:r>
      <w:proofErr w:type="gramStart"/>
      <w:r w:rsidRPr="008A2DF8">
        <w:t xml:space="preserve">Сведения об источниках и датах официального опубликования (обнародования) принятых муниципальных нормативных правовых актов, а при необходимости (по запросу Министерства юстиции Республики Крым) и источники официального опубликования направляются Председателем </w:t>
      </w:r>
      <w:r w:rsidR="00CA1E4F">
        <w:t>Новоандреевского сельского совета</w:t>
      </w:r>
      <w:r w:rsidRPr="008A2DF8">
        <w:t xml:space="preserve"> (лицом, исполняющим его обязанности в соответствии с Уставом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) в Министерство юстиции Республики Крым не позднее 15 дней со дня их</w:t>
      </w:r>
      <w:proofErr w:type="gramEnd"/>
      <w:r w:rsidRPr="008A2DF8">
        <w:t xml:space="preserve"> официального опубликования (обнародования).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18. Представление нормативных правовых актов в органы прокуратуры.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Нормативные правовые акты по вопросам, предусмотренным частью 2 статьи 3 Федерального закона "Об антикоррупционной экспертизе нормативных правовых актов и проектов нормативных правовых актов", направляются в органы прокуратуры для проведения антикоррупционной экспертизы в течение 10 дней со дня их принятия (подписания).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 w:rsidRPr="008A2DF8">
        <w:t>Статья 19. Систематизированный учет муниципальных правовых актов.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Муниципальные правовые акты подлежат систематизированному учету, включающему в себя их регистрацию, хранение, создание их фондов, формирование электронной базы данных муниципальных правовых актов. Систематизированный учет муниципальных правовых актов осуществляют органы, их издавшие.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Подлинники муниципальных правовых актов хранятся в</w:t>
      </w:r>
      <w:r w:rsidR="00E07725">
        <w:t xml:space="preserve"> администрации Новоандреевского сельского поселения, а </w:t>
      </w:r>
      <w:r w:rsidRPr="008A2DF8">
        <w:t xml:space="preserve"> </w:t>
      </w:r>
      <w:r w:rsidR="00E07725" w:rsidRPr="008A2DF8">
        <w:t xml:space="preserve">по истечении </w:t>
      </w:r>
      <w:r w:rsidR="00E07725">
        <w:t xml:space="preserve">установленного срока </w:t>
      </w:r>
      <w:r w:rsidR="00E07725" w:rsidRPr="008A2DF8">
        <w:t>передаются</w:t>
      </w:r>
      <w:r w:rsidR="00E07725">
        <w:t xml:space="preserve"> в</w:t>
      </w:r>
      <w:r w:rsidR="00E07725" w:rsidRPr="008A2DF8">
        <w:t xml:space="preserve"> </w:t>
      </w:r>
      <w:r w:rsidRPr="008A2DF8">
        <w:t>архивн</w:t>
      </w:r>
      <w:r w:rsidR="00E07725">
        <w:t>ый отдел администрации Симферопольского района.</w:t>
      </w: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Правила и сроки хранения муниципальных правовых актов определяются действующим законодательством в сфере архивного дела.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A2DF8">
        <w:rPr>
          <w:b/>
        </w:rPr>
        <w:lastRenderedPageBreak/>
        <w:t xml:space="preserve">Глава 2. ПОРЯДОК ВНЕСЕНИЯ МУНИЦИПАЛЬНЫХ ПРАВОВЫХ АКТОВ В </w:t>
      </w:r>
      <w:r w:rsidR="00E07725">
        <w:rPr>
          <w:b/>
        </w:rPr>
        <w:t>НОВОАНДРЕЕВСКИЙ СЕЛЬСКИЙ</w:t>
      </w:r>
      <w:r w:rsidRPr="008A2DF8">
        <w:rPr>
          <w:b/>
        </w:rPr>
        <w:t xml:space="preserve"> СОВЕТ.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20. Субъекты правотворческой инициативы.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E0772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Проекты муниципальных правовых актов могут вноситься в </w:t>
      </w:r>
      <w:r w:rsidR="008B4AC9">
        <w:t>сельский</w:t>
      </w:r>
      <w:r w:rsidRPr="008A2DF8">
        <w:t xml:space="preserve"> совет субъектами правотворческой инициативы: депутатом </w:t>
      </w:r>
      <w:r w:rsidR="008B4AC9">
        <w:t>сельского</w:t>
      </w:r>
      <w:r w:rsidRPr="008A2DF8">
        <w:t xml:space="preserve"> совета, Председателем </w:t>
      </w:r>
      <w:r w:rsidR="00CA1E4F">
        <w:t>Новоандреевского сельского совет</w:t>
      </w:r>
      <w:proofErr w:type="gramStart"/>
      <w:r w:rsidR="00CA1E4F">
        <w:t>а</w:t>
      </w:r>
      <w:r w:rsidR="008B4AC9">
        <w:t>-</w:t>
      </w:r>
      <w:proofErr w:type="gramEnd"/>
      <w:r w:rsidR="008B4AC9">
        <w:t xml:space="preserve"> главой администрации Новоандреевского сельского поселения</w:t>
      </w:r>
      <w:r w:rsidRPr="008A2DF8">
        <w:t>, иными выборными органами местного самоуправления, прокурором Симферопольског</w:t>
      </w:r>
      <w:r w:rsidR="008B4AC9">
        <w:t>о района Республики Крым</w:t>
      </w:r>
      <w:r w:rsidRPr="008A2DF8">
        <w:t>, органами территориального общественного самоуправления, инициативными группами граждан не менее чем за 15 дней до даты его рассмотрения.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21. Срок рассмотрения проекта муниципального правового акта.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Проект муниципального правового акта подлежит рассмотрению </w:t>
      </w:r>
      <w:r w:rsidR="008B4AC9">
        <w:t>сельским советом</w:t>
      </w:r>
      <w:r w:rsidRPr="008A2DF8">
        <w:t xml:space="preserve"> не позднее  месяца со дня официального поступления в </w:t>
      </w:r>
      <w:r w:rsidR="008B4AC9">
        <w:t>сельский совет</w:t>
      </w:r>
      <w:r w:rsidRPr="008A2DF8">
        <w:t>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22. Формы осуществления правотворческой инициативы.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Правотворческая инициатива осуществляется в форме внесения в </w:t>
      </w:r>
      <w:r w:rsidR="008B4AC9">
        <w:t>сельский совет</w:t>
      </w:r>
      <w:r w:rsidRPr="008A2DF8">
        <w:t>:</w:t>
      </w:r>
    </w:p>
    <w:p w:rsidR="008A2DF8" w:rsidRPr="008A2DF8" w:rsidRDefault="008A2DF8" w:rsidP="008B4AC9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2DF8">
        <w:t>проектов нормативных правовых актов и поправок к ним;</w:t>
      </w:r>
    </w:p>
    <w:p w:rsidR="008A2DF8" w:rsidRPr="008A2DF8" w:rsidRDefault="008A2DF8" w:rsidP="008B4AC9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2DF8">
        <w:t>инициативных предложений о разработке и принятии новых нормативных правовых актов;</w:t>
      </w:r>
    </w:p>
    <w:p w:rsidR="008A2DF8" w:rsidRPr="008A2DF8" w:rsidRDefault="008A2DF8" w:rsidP="008B4AC9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2DF8">
        <w:t>проектов о внесении изменений и дополнений в действующие</w:t>
      </w:r>
      <w:r w:rsidR="008B4AC9">
        <w:t xml:space="preserve"> </w:t>
      </w:r>
      <w:r w:rsidRPr="008A2DF8">
        <w:t xml:space="preserve">нормативные правовые акты либо о признании их </w:t>
      </w:r>
      <w:proofErr w:type="gramStart"/>
      <w:r w:rsidRPr="008A2DF8">
        <w:t>утратившими</w:t>
      </w:r>
      <w:proofErr w:type="gramEnd"/>
      <w:r w:rsidRPr="008A2DF8">
        <w:t xml:space="preserve"> силу.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 xml:space="preserve">Статья 23. Требования к субъектам правотворческой инициативы по внесению в </w:t>
      </w:r>
      <w:r w:rsidR="008B4AC9">
        <w:t>сельский совет</w:t>
      </w:r>
      <w:r w:rsidRPr="008A2DF8">
        <w:t xml:space="preserve"> проектов муниципальных правовых актов.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1. При внесении проекта нормативного правового акта в </w:t>
      </w:r>
      <w:r w:rsidR="008B4AC9">
        <w:t>сельский совет</w:t>
      </w:r>
      <w:r w:rsidRPr="008A2DF8">
        <w:t xml:space="preserve"> субъектом правотворческой инициативы должны быть представлены: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а) те</w:t>
      </w:r>
      <w:proofErr w:type="gramStart"/>
      <w:r w:rsidRPr="008A2DF8">
        <w:t>кст пр</w:t>
      </w:r>
      <w:proofErr w:type="gramEnd"/>
      <w:r w:rsidRPr="008A2DF8">
        <w:t>оекта нормативного правового акта с указанием на титульном листе субъекта правотворческой инициативы, внесшего проект;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б) пояснительная записка к проекту, содержащая предмет правового регулирования и изложение концепции предлагаемого </w:t>
      </w:r>
      <w:proofErr w:type="gramStart"/>
      <w:r w:rsidRPr="008A2DF8">
        <w:t>проекта</w:t>
      </w:r>
      <w:proofErr w:type="gramEnd"/>
      <w:r w:rsidRPr="008A2DF8">
        <w:t xml:space="preserve"> по форме установленной Регламентом </w:t>
      </w:r>
      <w:r w:rsidR="00CA1E4F">
        <w:t>Новоандреевского сельского совета</w:t>
      </w:r>
      <w:r w:rsidRPr="008A2DF8">
        <w:t>.;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г) документы и материалы, предусмотренные Положением об основах бюджетного устройства и бюджетного процесса в муниципальном образовании Симферопольский район Республики Крым;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Проекты нормативных правовых актов, предусматривающие установление, изменение и отмену местных налогов и сборов, осуществление расходов из средств </w:t>
      </w:r>
      <w:r w:rsidR="008B4AC9">
        <w:t>местного</w:t>
      </w:r>
      <w:r w:rsidRPr="008A2DF8">
        <w:t xml:space="preserve"> бюджета, вносятся на рассмотрение </w:t>
      </w:r>
      <w:r w:rsidR="008B4AC9">
        <w:t xml:space="preserve">сельского </w:t>
      </w:r>
      <w:r w:rsidR="008B4AC9">
        <w:lastRenderedPageBreak/>
        <w:t>совета</w:t>
      </w:r>
      <w:r w:rsidRPr="008A2DF8">
        <w:t xml:space="preserve"> по инициативе</w:t>
      </w:r>
      <w:r w:rsidR="008B4AC9">
        <w:t xml:space="preserve"> председателя Новоандреевского сельского совета -</w:t>
      </w:r>
      <w:r w:rsidRPr="008A2DF8">
        <w:t xml:space="preserve"> главы </w:t>
      </w:r>
      <w:r w:rsidR="008B4AC9">
        <w:t>а</w:t>
      </w:r>
      <w:r w:rsidRPr="008A2DF8">
        <w:t xml:space="preserve">дминистрации </w:t>
      </w:r>
      <w:r w:rsidR="008B4AC9">
        <w:t>Новоандреевского сельского поселения</w:t>
      </w:r>
      <w:r w:rsidRPr="008A2DF8">
        <w:t xml:space="preserve"> или при наличии его заключения.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3. Проекты нормативных правовых актов, вносимых в </w:t>
      </w:r>
      <w:r w:rsidR="008B4AC9">
        <w:t>сельский совет</w:t>
      </w:r>
      <w:r w:rsidRPr="008A2DF8">
        <w:t>, должны соответствовать Правилам юридико-технического оформления проектов в соответствии с приложением к настоящему Положению.</w:t>
      </w:r>
    </w:p>
    <w:p w:rsidR="008B4AC9" w:rsidRDefault="008A2DF8" w:rsidP="008B4AC9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8A2DF8">
        <w:t>4. При внесении проекта правового</w:t>
      </w:r>
      <w:r w:rsidR="008B4AC9">
        <w:t xml:space="preserve"> акта, не имеющего нормативного 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both"/>
      </w:pPr>
      <w:r w:rsidRPr="008A2DF8">
        <w:t>характера, субъектом правотворческой инициативы должны быть представлены: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а) текст заявления, обращения и т.п.;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б) иные документы и материалы.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5. Копии текста проекта муниципального правового акта и материалы к нему, предусмотренные настоящей статьей, должны быть представлены на электронном носителе.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6. Порядок принятия проекта муниципального правового акта к рассмотрению в </w:t>
      </w:r>
      <w:r w:rsidR="008B4AC9">
        <w:t>сельском совете</w:t>
      </w:r>
      <w:r w:rsidRPr="008A2DF8">
        <w:t xml:space="preserve"> устанавливается Регламентом </w:t>
      </w:r>
      <w:r w:rsidR="00CA1E4F">
        <w:t>Новоандреевского сельского совета</w:t>
      </w:r>
      <w:r w:rsidRPr="008A2DF8">
        <w:t xml:space="preserve"> Республики Крым.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Председатель </w:t>
      </w:r>
      <w:r w:rsidR="00CA1E4F">
        <w:t>Новоандреевского сельского совета</w:t>
      </w:r>
      <w:r w:rsidR="008B4AC9">
        <w:t xml:space="preserve"> – глава администрации Новоандреевского сельского поселения</w:t>
      </w:r>
      <w:r w:rsidRPr="008A2DF8">
        <w:t xml:space="preserve"> вправе принять решение о возврате проекта муниципального правового акта субъекту правотворческой инициативы для выполнения требований, указанных в настоящей статье.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 xml:space="preserve">Статья 24. </w:t>
      </w:r>
      <w:proofErr w:type="gramStart"/>
      <w:r w:rsidRPr="008A2DF8">
        <w:t>Контроль за</w:t>
      </w:r>
      <w:proofErr w:type="gramEnd"/>
      <w:r w:rsidRPr="008A2DF8">
        <w:t xml:space="preserve"> выполнением решений </w:t>
      </w:r>
      <w:r w:rsidR="008B4AC9">
        <w:t>сельского совета</w:t>
      </w:r>
      <w:r w:rsidRPr="008A2DF8">
        <w:t>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  <w:r w:rsidRPr="008A2DF8">
        <w:tab/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1. Общий </w:t>
      </w:r>
      <w:proofErr w:type="gramStart"/>
      <w:r w:rsidRPr="008A2DF8">
        <w:t>контроль за</w:t>
      </w:r>
      <w:proofErr w:type="gramEnd"/>
      <w:r w:rsidRPr="008A2DF8">
        <w:t xml:space="preserve"> выполнением решений </w:t>
      </w:r>
      <w:r w:rsidR="008B4AC9">
        <w:t>сельского совета</w:t>
      </w:r>
      <w:r w:rsidRPr="008A2DF8">
        <w:t xml:space="preserve"> организует </w:t>
      </w:r>
      <w:r w:rsidR="008B4AC9" w:rsidRPr="008B4AC9">
        <w:t>Председатель Новоандреевского сельского совета – глава администрации Новоандреевского сельского поселения</w:t>
      </w:r>
      <w:r w:rsidRPr="008A2DF8">
        <w:t xml:space="preserve">. </w:t>
      </w:r>
      <w:proofErr w:type="gramStart"/>
      <w:r w:rsidRPr="008A2DF8">
        <w:t>Контроль за</w:t>
      </w:r>
      <w:proofErr w:type="gramEnd"/>
      <w:r w:rsidRPr="008A2DF8">
        <w:t xml:space="preserve"> выполнением решений осуществляет постоянная комиссия </w:t>
      </w:r>
      <w:r w:rsidR="008B4AC9">
        <w:t>сельского совета</w:t>
      </w:r>
      <w:r w:rsidRPr="008A2DF8">
        <w:t>, указанная в решении.</w:t>
      </w: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На заседаниях постоянных комиссий и </w:t>
      </w:r>
      <w:r w:rsidR="008B4AC9">
        <w:t>сельского совета</w:t>
      </w:r>
      <w:r w:rsidRPr="008A2DF8">
        <w:t xml:space="preserve"> периодически заслушивается информация о ходе выполнения решений </w:t>
      </w:r>
      <w:r w:rsidR="008B4AC9">
        <w:t>сельского совета</w:t>
      </w:r>
      <w:r w:rsidRPr="008A2DF8">
        <w:t>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B4AC9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Статья 25. Вступление в силу.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B4AC9" w:rsidRPr="00166CFB" w:rsidRDefault="008A2DF8" w:rsidP="00166CF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Настоящее Положение вступает в силу со дня его официального о</w:t>
      </w:r>
      <w:r w:rsidR="008B4AC9">
        <w:t>бнародования</w:t>
      </w:r>
      <w:r w:rsidRPr="008A2DF8">
        <w:t>.</w:t>
      </w:r>
    </w:p>
    <w:p w:rsidR="0000453F" w:rsidRDefault="0000453F" w:rsidP="008A2DF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B4AC9" w:rsidRPr="008B4AC9" w:rsidRDefault="008B4AC9" w:rsidP="0016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8B4AC9">
        <w:rPr>
          <w:b/>
        </w:rPr>
        <w:t xml:space="preserve">Председатель </w:t>
      </w:r>
    </w:p>
    <w:p w:rsidR="008B4AC9" w:rsidRPr="008B4AC9" w:rsidRDefault="008B4AC9" w:rsidP="0016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8B4AC9">
        <w:rPr>
          <w:b/>
        </w:rPr>
        <w:t xml:space="preserve">Новоандреевского сельского совета </w:t>
      </w:r>
      <w:r w:rsidR="0000453F">
        <w:rPr>
          <w:b/>
        </w:rPr>
        <w:t>-</w:t>
      </w:r>
    </w:p>
    <w:p w:rsidR="008B4AC9" w:rsidRPr="008B4AC9" w:rsidRDefault="008B4AC9" w:rsidP="0016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8B4AC9">
        <w:rPr>
          <w:b/>
        </w:rPr>
        <w:t xml:space="preserve">глава администрации </w:t>
      </w:r>
    </w:p>
    <w:p w:rsidR="008A2DF8" w:rsidRPr="008B4AC9" w:rsidRDefault="008B4AC9" w:rsidP="00166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8B4AC9">
        <w:rPr>
          <w:b/>
        </w:rPr>
        <w:t>Новоандреевского сельского поселения</w:t>
      </w:r>
      <w:r w:rsidR="00166CFB">
        <w:rPr>
          <w:b/>
        </w:rPr>
        <w:tab/>
      </w:r>
      <w:r w:rsidR="00166CFB">
        <w:rPr>
          <w:b/>
        </w:rPr>
        <w:tab/>
      </w:r>
      <w:r w:rsidRPr="008B4AC9">
        <w:rPr>
          <w:b/>
        </w:rPr>
        <w:t xml:space="preserve">  </w:t>
      </w:r>
      <w:r>
        <w:rPr>
          <w:b/>
        </w:rPr>
        <w:t xml:space="preserve"> </w:t>
      </w:r>
      <w:r w:rsidR="00166CFB">
        <w:rPr>
          <w:b/>
        </w:rPr>
        <w:t xml:space="preserve">  </w:t>
      </w:r>
      <w:r w:rsidRPr="008B4AC9">
        <w:rPr>
          <w:b/>
        </w:rPr>
        <w:t>В.Ю. Вайсбейн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A2DF8">
      <w:pPr>
        <w:spacing w:after="0" w:line="240" w:lineRule="auto"/>
        <w:rPr>
          <w:rFonts w:eastAsia="Times New Roman"/>
          <w:lang w:eastAsia="ru-RU"/>
        </w:rPr>
      </w:pPr>
    </w:p>
    <w:p w:rsidR="00166CFB" w:rsidRDefault="00166CFB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8A2DF8" w:rsidRPr="0000453F" w:rsidRDefault="008A2DF8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00453F">
        <w:rPr>
          <w:rFonts w:eastAsia="Times New Roman"/>
          <w:b/>
          <w:lang w:eastAsia="ru-RU"/>
        </w:rPr>
        <w:lastRenderedPageBreak/>
        <w:t xml:space="preserve">Приложение </w:t>
      </w:r>
    </w:p>
    <w:p w:rsidR="0000453F" w:rsidRDefault="008A2DF8" w:rsidP="0000453F">
      <w:pPr>
        <w:spacing w:after="0" w:line="240" w:lineRule="auto"/>
        <w:jc w:val="right"/>
        <w:rPr>
          <w:rFonts w:eastAsia="Andale Sans UI"/>
          <w:b/>
          <w:kern w:val="3"/>
          <w:lang w:eastAsia="ja-JP" w:bidi="fa-IR"/>
        </w:rPr>
      </w:pPr>
      <w:r w:rsidRPr="0000453F">
        <w:rPr>
          <w:rFonts w:eastAsia="Times New Roman"/>
          <w:b/>
          <w:lang w:eastAsia="ru-RU"/>
        </w:rPr>
        <w:t>к  Положени</w:t>
      </w:r>
      <w:r w:rsidR="0000453F" w:rsidRPr="0000453F">
        <w:rPr>
          <w:rFonts w:eastAsia="Times New Roman"/>
          <w:b/>
          <w:lang w:eastAsia="ru-RU"/>
        </w:rPr>
        <w:t>ю</w:t>
      </w:r>
      <w:r w:rsidRPr="0000453F">
        <w:rPr>
          <w:rFonts w:eastAsia="Times New Roman"/>
          <w:b/>
          <w:lang w:eastAsia="ru-RU"/>
        </w:rPr>
        <w:t xml:space="preserve"> о </w:t>
      </w:r>
      <w:proofErr w:type="gramStart"/>
      <w:r w:rsidRPr="0000453F">
        <w:rPr>
          <w:rFonts w:eastAsia="Andale Sans UI"/>
          <w:b/>
          <w:kern w:val="3"/>
          <w:lang w:eastAsia="ja-JP" w:bidi="fa-IR"/>
        </w:rPr>
        <w:t>муниципальных</w:t>
      </w:r>
      <w:proofErr w:type="gramEnd"/>
      <w:r w:rsidRPr="0000453F">
        <w:rPr>
          <w:rFonts w:eastAsia="Andale Sans UI"/>
          <w:b/>
          <w:kern w:val="3"/>
          <w:lang w:eastAsia="ja-JP" w:bidi="fa-IR"/>
        </w:rPr>
        <w:t xml:space="preserve"> </w:t>
      </w:r>
    </w:p>
    <w:p w:rsidR="0000453F" w:rsidRDefault="008A2DF8" w:rsidP="0000453F">
      <w:pPr>
        <w:spacing w:after="0" w:line="240" w:lineRule="auto"/>
        <w:jc w:val="right"/>
        <w:rPr>
          <w:rFonts w:eastAsia="Andale Sans UI"/>
          <w:b/>
          <w:kern w:val="3"/>
          <w:lang w:eastAsia="ja-JP" w:bidi="fa-IR"/>
        </w:rPr>
      </w:pPr>
      <w:r w:rsidRPr="0000453F">
        <w:rPr>
          <w:rFonts w:eastAsia="Andale Sans UI"/>
          <w:b/>
          <w:kern w:val="3"/>
          <w:lang w:eastAsia="ja-JP" w:bidi="fa-IR"/>
        </w:rPr>
        <w:t xml:space="preserve">правовых </w:t>
      </w:r>
      <w:proofErr w:type="gramStart"/>
      <w:r w:rsidRPr="0000453F">
        <w:rPr>
          <w:rFonts w:eastAsia="Andale Sans UI"/>
          <w:b/>
          <w:kern w:val="3"/>
          <w:lang w:eastAsia="ja-JP" w:bidi="fa-IR"/>
        </w:rPr>
        <w:t>актах</w:t>
      </w:r>
      <w:proofErr w:type="gramEnd"/>
      <w:r w:rsidRPr="0000453F">
        <w:rPr>
          <w:rFonts w:eastAsia="Andale Sans UI"/>
          <w:b/>
          <w:kern w:val="3"/>
          <w:lang w:eastAsia="ja-JP" w:bidi="fa-IR"/>
        </w:rPr>
        <w:t xml:space="preserve"> муниципального образования </w:t>
      </w:r>
    </w:p>
    <w:p w:rsidR="0000453F" w:rsidRDefault="008A2DF8" w:rsidP="0000453F">
      <w:pPr>
        <w:spacing w:after="0" w:line="240" w:lineRule="auto"/>
        <w:jc w:val="right"/>
        <w:rPr>
          <w:rFonts w:eastAsia="Andale Sans UI"/>
          <w:b/>
          <w:kern w:val="3"/>
          <w:lang w:eastAsia="ja-JP" w:bidi="fa-IR"/>
        </w:rPr>
      </w:pPr>
      <w:r w:rsidRPr="0000453F">
        <w:rPr>
          <w:rFonts w:eastAsia="Andale Sans UI"/>
          <w:b/>
          <w:kern w:val="3"/>
          <w:lang w:eastAsia="ja-JP" w:bidi="fa-IR"/>
        </w:rPr>
        <w:t xml:space="preserve">Новоандреевское сельское поселение </w:t>
      </w:r>
    </w:p>
    <w:p w:rsidR="0000453F" w:rsidRPr="0000453F" w:rsidRDefault="008A2DF8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00453F">
        <w:rPr>
          <w:rFonts w:eastAsia="Andale Sans UI"/>
          <w:b/>
          <w:kern w:val="3"/>
          <w:lang w:eastAsia="ja-JP" w:bidi="fa-IR"/>
        </w:rPr>
        <w:t>Симферопольского района Республики Крым</w:t>
      </w:r>
      <w:r w:rsidRPr="0000453F">
        <w:rPr>
          <w:rFonts w:eastAsia="Times New Roman"/>
          <w:b/>
          <w:lang w:eastAsia="ru-RU"/>
        </w:rPr>
        <w:t xml:space="preserve">, </w:t>
      </w:r>
    </w:p>
    <w:p w:rsidR="008A2DF8" w:rsidRPr="0000453F" w:rsidRDefault="0000453F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</w:t>
      </w:r>
      <w:r w:rsidR="008A2DF8" w:rsidRPr="0000453F">
        <w:rPr>
          <w:rFonts w:eastAsia="Times New Roman"/>
          <w:b/>
          <w:lang w:eastAsia="ru-RU"/>
        </w:rPr>
        <w:t>твержденно</w:t>
      </w:r>
      <w:r w:rsidR="00166CFB">
        <w:rPr>
          <w:rFonts w:eastAsia="Times New Roman"/>
          <w:b/>
          <w:lang w:eastAsia="ru-RU"/>
        </w:rPr>
        <w:t>го решением 23</w:t>
      </w:r>
      <w:r w:rsidR="008A2DF8" w:rsidRPr="0000453F">
        <w:rPr>
          <w:rFonts w:eastAsia="Times New Roman"/>
          <w:b/>
          <w:lang w:eastAsia="ru-RU"/>
        </w:rPr>
        <w:t xml:space="preserve"> сессии</w:t>
      </w:r>
      <w:r w:rsidR="00166CFB">
        <w:rPr>
          <w:rFonts w:eastAsia="Times New Roman"/>
          <w:b/>
          <w:lang w:eastAsia="ru-RU"/>
        </w:rPr>
        <w:t xml:space="preserve"> 1 созыва</w:t>
      </w:r>
    </w:p>
    <w:p w:rsidR="008A2DF8" w:rsidRPr="0000453F" w:rsidRDefault="00CA1E4F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00453F">
        <w:rPr>
          <w:rFonts w:eastAsia="Times New Roman"/>
          <w:b/>
          <w:lang w:eastAsia="ru-RU"/>
        </w:rPr>
        <w:t>Новоандреевского сельского совета</w:t>
      </w:r>
      <w:r w:rsidR="008A2DF8" w:rsidRPr="0000453F">
        <w:rPr>
          <w:rFonts w:eastAsia="Times New Roman"/>
          <w:b/>
          <w:lang w:eastAsia="ru-RU"/>
        </w:rPr>
        <w:t xml:space="preserve"> </w:t>
      </w:r>
    </w:p>
    <w:p w:rsidR="008A2DF8" w:rsidRPr="0000453F" w:rsidRDefault="0000453F" w:rsidP="0000453F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 w:rsidR="00166CFB">
        <w:rPr>
          <w:rFonts w:eastAsia="Times New Roman"/>
          <w:b/>
          <w:lang w:eastAsia="ru-RU"/>
        </w:rPr>
        <w:t>30.10.</w:t>
      </w:r>
      <w:r w:rsidR="008A2DF8" w:rsidRPr="0000453F">
        <w:rPr>
          <w:rFonts w:eastAsia="Times New Roman"/>
          <w:b/>
          <w:lang w:eastAsia="ru-RU"/>
        </w:rPr>
        <w:t xml:space="preserve">2015 года № </w:t>
      </w:r>
      <w:r w:rsidR="00166CFB">
        <w:rPr>
          <w:rFonts w:eastAsia="Times New Roman"/>
          <w:b/>
          <w:lang w:eastAsia="ru-RU"/>
        </w:rPr>
        <w:t>130/15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A2DF8">
        <w:rPr>
          <w:b/>
          <w:bCs/>
        </w:rPr>
        <w:t>ПРАВИЛА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A2DF8">
        <w:rPr>
          <w:b/>
          <w:bCs/>
        </w:rPr>
        <w:t>ЮРИДИКО-ТЕХНИЧЕСКОГО ОФОРМЛЕНИЯ ПРОЕКТОВ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A2DF8">
        <w:rPr>
          <w:b/>
          <w:bCs/>
        </w:rPr>
        <w:t xml:space="preserve">НОРМАТИВНЫХ ПРАВОВЫХ АКТОВ </w:t>
      </w:r>
      <w:r w:rsidR="0000453F">
        <w:rPr>
          <w:b/>
          <w:bCs/>
        </w:rPr>
        <w:t>НОВОАНДРЕЕВСКОГО СЕЛЬСКОГО ПОСЕЛЕНИЯ</w:t>
      </w:r>
      <w:r w:rsidR="0000453F" w:rsidRPr="008A2DF8">
        <w:rPr>
          <w:b/>
          <w:bCs/>
        </w:rPr>
        <w:t>,</w:t>
      </w:r>
      <w:r w:rsidR="0000453F">
        <w:rPr>
          <w:b/>
          <w:bCs/>
        </w:rPr>
        <w:t xml:space="preserve"> </w:t>
      </w:r>
      <w:r w:rsidRPr="008A2DF8">
        <w:rPr>
          <w:b/>
          <w:bCs/>
        </w:rPr>
        <w:t xml:space="preserve">ВНОСИМЫХ В </w:t>
      </w:r>
      <w:r w:rsidR="0000453F">
        <w:rPr>
          <w:b/>
          <w:bCs/>
        </w:rPr>
        <w:t>НОВОАНДРЕЕВСКИЙ</w:t>
      </w:r>
      <w:r w:rsidRPr="008A2DF8">
        <w:rPr>
          <w:b/>
          <w:bCs/>
        </w:rPr>
        <w:t xml:space="preserve"> </w:t>
      </w:r>
      <w:r w:rsidR="008B4AC9">
        <w:rPr>
          <w:b/>
          <w:bCs/>
        </w:rPr>
        <w:t>СЕЛЬСКИЙ СОВЕТ</w:t>
      </w:r>
      <w:r w:rsidR="0000453F">
        <w:rPr>
          <w:b/>
          <w:bCs/>
        </w:rPr>
        <w:t xml:space="preserve"> </w:t>
      </w:r>
      <w:r w:rsidRPr="008A2DF8">
        <w:rPr>
          <w:b/>
          <w:bCs/>
        </w:rPr>
        <w:t>РЕСПУБЛИКИ КРЫМ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1. Общие требования к оформлению проектов нормативных правовых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актов.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Текст проекта нормативного правового акта (далее - проект)</w:t>
      </w:r>
      <w:r w:rsidR="00166CFB">
        <w:t xml:space="preserve"> </w:t>
      </w:r>
      <w:r w:rsidRPr="008A2DF8">
        <w:t xml:space="preserve">печатается шрифтом </w:t>
      </w:r>
      <w:proofErr w:type="spellStart"/>
      <w:r w:rsidRPr="008A2DF8">
        <w:t>TimesNewRoman</w:t>
      </w:r>
      <w:proofErr w:type="spellEnd"/>
      <w:r w:rsidRPr="008A2DF8">
        <w:t xml:space="preserve"> размером шрифта 14 через один межстрочный интервал на стандартных листах бумаги формата А</w:t>
      </w:r>
      <w:proofErr w:type="gramStart"/>
      <w:r w:rsidRPr="008A2DF8">
        <w:t>4</w:t>
      </w:r>
      <w:proofErr w:type="gramEnd"/>
      <w:r w:rsidRPr="008A2DF8">
        <w:t xml:space="preserve">. 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Каждый лист проекта должен иметь поля: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</w:t>
      </w:r>
      <w:proofErr w:type="gramStart"/>
      <w:r w:rsidRPr="008A2DF8">
        <w:t>левое</w:t>
      </w:r>
      <w:proofErr w:type="gramEnd"/>
      <w:r w:rsidRPr="008A2DF8">
        <w:t xml:space="preserve"> - 20 мм;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</w:t>
      </w:r>
      <w:proofErr w:type="gramStart"/>
      <w:r w:rsidRPr="008A2DF8">
        <w:t>правое</w:t>
      </w:r>
      <w:proofErr w:type="gramEnd"/>
      <w:r w:rsidRPr="008A2DF8">
        <w:t xml:space="preserve"> - 10 мм;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</w:t>
      </w:r>
      <w:proofErr w:type="gramStart"/>
      <w:r w:rsidRPr="008A2DF8">
        <w:t>верхнее</w:t>
      </w:r>
      <w:proofErr w:type="gramEnd"/>
      <w:r w:rsidRPr="008A2DF8">
        <w:t xml:space="preserve"> - 20 мм;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</w:t>
      </w:r>
      <w:proofErr w:type="gramStart"/>
      <w:r w:rsidRPr="008A2DF8">
        <w:t>нижнее</w:t>
      </w:r>
      <w:proofErr w:type="gramEnd"/>
      <w:r w:rsidRPr="008A2DF8">
        <w:t xml:space="preserve"> - 20 мм.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Номера страниц проекта печатаются шрифтом, равным шрифт у текста, проставляются арабскими цифрами посередине верхнего поля листа, соблюдая сквозную нумерацию по всему тексту. На первой странице нумерация не проставляется.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4. Первая страница проекта должна содержать следующие реквизиты:- пометка о субъекте правотворческой инициативы (печатается с прописной буквы размером шрифта 12 в две (или </w:t>
      </w:r>
      <w:proofErr w:type="gramStart"/>
      <w:r w:rsidRPr="008A2DF8">
        <w:t xml:space="preserve">более) </w:t>
      </w:r>
      <w:proofErr w:type="gramEnd"/>
      <w:r w:rsidRPr="008A2DF8">
        <w:t>строки, проставляется в пределах верхней и правой границ текстового поля, отделяется одним межстрочным интервалом от следующего реквизита и выравнивается по левой границе);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пометка "Проект" (печатается с прописной буквы размером шрифта в пределах верхней и правой границ текстового поля, отделяется двумя межстрочными интервалами от следующего реквизита и выравнивается по правой границе);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наименование проекта (выравнивается по центру, отделяется одним межстрочным интервалом от текста).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5. Проект должен содержать реквизит "подпись", который отделяется от текста одним межстрочным интервалом и включает: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>- наименование должности лица, подписавшего документ, -</w:t>
      </w:r>
      <w:r w:rsidR="0000453F">
        <w:t xml:space="preserve"> «</w:t>
      </w:r>
      <w:r w:rsidR="0000453F" w:rsidRPr="0000453F">
        <w:t>Председатель Новоандреевского сельского совета – глава администрации Новоа</w:t>
      </w:r>
      <w:r w:rsidR="0000453F">
        <w:t>ндреевского сельского поселения»</w:t>
      </w:r>
      <w:r w:rsidRPr="008A2DF8">
        <w:t xml:space="preserve">, печатается в </w:t>
      </w:r>
      <w:r w:rsidR="0000453F">
        <w:t>четыре</w:t>
      </w:r>
      <w:r w:rsidRPr="008A2DF8">
        <w:t xml:space="preserve"> строки от левой границы текстового поля</w:t>
      </w:r>
    </w:p>
    <w:p w:rsidR="0000453F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«</w:t>
      </w:r>
      <w:r w:rsidR="0000453F" w:rsidRPr="0000453F">
        <w:t xml:space="preserve">Председатель </w:t>
      </w:r>
    </w:p>
    <w:p w:rsidR="0000453F" w:rsidRDefault="0000453F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0453F">
        <w:t xml:space="preserve">Новоандреевского сельского совета – </w:t>
      </w:r>
    </w:p>
    <w:p w:rsidR="0000453F" w:rsidRDefault="0000453F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0453F">
        <w:t xml:space="preserve">глава администрации </w:t>
      </w:r>
    </w:p>
    <w:p w:rsidR="008A2DF8" w:rsidRPr="008A2DF8" w:rsidRDefault="0000453F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0453F">
        <w:t>Новоандреевского сельского поселения</w:t>
      </w:r>
      <w:r w:rsidR="008A2DF8" w:rsidRPr="008A2DF8">
        <w:t>»;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расшифровку подписи - инициал</w:t>
      </w:r>
      <w:r w:rsidR="0000453F">
        <w:t>ы</w:t>
      </w:r>
      <w:r w:rsidRPr="008A2DF8">
        <w:t xml:space="preserve"> имени и фамилия, которая располагается на уровне строки наименования должности с пробелом между инициалами и фамилией. Последняя буква в расшифровке подписи ограничивается правой границей текстового поля.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00453F" w:rsidRDefault="008A2DF8" w:rsidP="0000453F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</w:pPr>
      <w:r w:rsidRPr="008A2DF8">
        <w:t xml:space="preserve">Требования к оформлению текста проекта </w:t>
      </w:r>
    </w:p>
    <w:p w:rsidR="008A2DF8" w:rsidRPr="008A2DF8" w:rsidRDefault="008A2DF8" w:rsidP="000045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</w:pPr>
      <w:r w:rsidRPr="008A2DF8">
        <w:t>нормативного правового акта.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В тексте проекта норма права излагается в виде нормативно-правовых предписаний, оформленных предложениями, которые строятся в соответствии с общепринятыми правилами и нормами русского языка.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Должна соблюдаться следующая последовательность изложения: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сфера действия (предмет регулирования);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общие и конкретные положения;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правовые последствия;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заключительные и переходные положения.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Те</w:t>
      </w:r>
      <w:proofErr w:type="gramStart"/>
      <w:r w:rsidRPr="008A2DF8">
        <w:t>кст пр</w:t>
      </w:r>
      <w:proofErr w:type="gramEnd"/>
      <w:r w:rsidRPr="008A2DF8">
        <w:t>оекта нормативного правового акта излагается в логической последовательности точным и лаконичным языком, исключающим двусмысленное толкование.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В проектах нормативных правовых актов используются понятия и</w:t>
      </w:r>
      <w:r w:rsidR="0000453F">
        <w:t xml:space="preserve"> </w:t>
      </w:r>
      <w:r w:rsidRPr="008A2DF8">
        <w:t xml:space="preserve">термины, которые применены в Конституции Российской Федерации, соответствующих федеральных законах, законах Республики Крым, Уставе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Понятия употребляются единообразно и только в одном значении в</w:t>
      </w:r>
      <w:r w:rsidR="0000453F">
        <w:t xml:space="preserve"> </w:t>
      </w:r>
      <w:r w:rsidRPr="008A2DF8">
        <w:t>соответствии с общепринятой терминологией. Определения наиболее важных терминов и понятий, употребляемых в проекте и являющихся общими для всех его предписаний, даются, как правило, в одной статье в начале текста проекта.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4. В случае необходимости обеспечения системности, полноты и ясности правового регулирования в проекте допускается воспроизведение отдельных положений федеральных законов, законов Республики Крым без смыслового искажения.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5. Ссылки в проекте на его структурные элементы, а также на иные действующие нормативные правовые акты или структурные элементы нормативных правовых актов применяются в случаях, когда необходимо показать взаимную связь правовых норм либо избежать их повторов. Не </w:t>
      </w:r>
      <w:r w:rsidRPr="008A2DF8">
        <w:lastRenderedPageBreak/>
        <w:t>допускается использование ссылок к нормативно-правовым предписаниям отсылочного характера.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6. Ссылка на закон должна содержать его реквизиты в следующей последовательности: вид закона, дата подписания, регистрационный номер, наименование. Вид конкретного закона указывается с прописной буквы. При неоднократных ссылках в проекте на конкретный закон допускается введение сокращенного варианта его наименования. При ссылке на кодекс дата его подписания и регистрационный номер не указываются.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7. При оформлении ссылки на структурный элемент закона указывается конкретный структурный элемент (начиная с наименьшего), вид закона, дата подписания, регистрационный номер и наименование. При этом номера разделов, глав, статей, частей, пунктов печатаются цифрами (римскими, арабскими); обозначения подпунктов печатаются строчными буквами русского алфавита в кавычках.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8. Проект должен содержать норму о вступлении нормативного правового акта в силу.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В статьях проекта о вступлении в силу нормативного правового акта должно употребляться понятие "вступление в силу".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</w:pPr>
      <w:r w:rsidRPr="008A2DF8">
        <w:t>Требования к структуре проекта нормативного правового акта.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contextualSpacing/>
      </w:pP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1. Наименование проекта должно отражать его содержание и основной предмет правового регулирования, излагаться точно, четко и быть максимально информационно насыщенным. Наименование проекта печатается с прописной буквы по центру страницы полужирным шрифтом.</w:t>
      </w:r>
    </w:p>
    <w:p w:rsidR="0000453F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2. Текстовая часть проекта имеет преамбулу и основную часть. 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Преамбула - вводная часть проекта, которая определяет его цели и задачи. Преамбула не является обязательной.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Преамбула: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имеет наименования;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содержит нормативные предписания;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нумеруется;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делится на статьи;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не содержит ссылки на другие муниципальные правовые акты, подлежащие признанию </w:t>
      </w:r>
      <w:proofErr w:type="gramStart"/>
      <w:r w:rsidRPr="008A2DF8">
        <w:t>утратившими</w:t>
      </w:r>
      <w:proofErr w:type="gramEnd"/>
      <w:r w:rsidRPr="008A2DF8">
        <w:t xml:space="preserve"> силу и изменению в связи с принятием</w:t>
      </w:r>
      <w:r w:rsidR="0000453F">
        <w:t xml:space="preserve"> </w:t>
      </w:r>
      <w:r w:rsidRPr="008A2DF8">
        <w:t>проекта нормативного правового акта;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содержит определения каких-либо понятий;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 формулирует предмет регулирования правового акта.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Значительные по объему нормативные правовые акты могут делиться на разделы, главы, статьи.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4. Разделы нумеруются римскими цифрами, после которых точка не ставится, и имеют заголовки.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Обозначение раздела печатается с прописной буквы и выравнивается по центру страницы полужирным шрифтом. Заголовок раздела печатается со следующей строки прописными буквами, выравнивается по центру </w:t>
      </w:r>
      <w:r w:rsidRPr="008A2DF8">
        <w:lastRenderedPageBreak/>
        <w:t>страницы, полужирным шрифтом в две (или более) строки. Точка в конце заголовка не ставится.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5. Главы нумеруются арабскими цифрами, имеют заголовки. Обозначение главы печатается с прописной буквы с абзацного отступа. Заголовок главы печатается по центру страницы прописными буквами полужирным шрифтом в одну строку с обозначением номера главы, после которого ставится точка. Точка в конце заголовка не ставится.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6. Статьи нумеруются арабскими цифрами и, как правило, имеют заголовки. Обозначение статьи печатается с прописной буквы с абзацного отступа. Заголовок статьи печатается с прописной буквы полужирным шрифтом в одну строку с обозначением номера статьи. После обозначения номера статьи ставится точка. Если статья не имеет заголовка, то точка после номера статьи не ставится и обозначение статьи печатается с прописной буквы с абзацного отступа полужирным шрифтом. Статья может подразделяться на пункты, обозначаемые арабскими цифрами с точкой. Пункты статьи могут подразделяться на подпункты, обозначаемые цифрами с закрывающей круглой скобкой, строчными буквами русского алфавита с закрывающей круглой скобкой, или на абзацы (как правило, не более пяти).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  <w:r w:rsidRPr="008A2DF8">
        <w:t>Ограничение количества возможных абзацев не распространяется на статьи, содержащие перечни основных понятий, используемых в проекте. В случае если статья состоит из одного пункта, цифровое обозначение пункта не требуется.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7. Нумерация разделов, глав, статей и других структурных единиц проекта должна быть сквозной. Недопустима отдельная нумерация статей каждой главы или отдельная нумерация глав каждого раздела.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8. Абзацный отступ составляет 1,25 см от левой границы текстового поля. Выравнивание текста проекта устанавливается по ширине страницы.</w:t>
      </w:r>
    </w:p>
    <w:p w:rsidR="008A2DF8" w:rsidRPr="008A2DF8" w:rsidRDefault="008A2DF8" w:rsidP="000045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9. Проект может иметь приложения, на наличие которых указывается в соответствующих структурных единицах проекта, и подлежит обязательному визированию должностным лицом или ответственным исполнителем. Приложение оформляется в виде таблиц, графиков, схем, чертежей, карт, образцов бланков, документов на отдельном листе с пометкой (в правом верхнем углу страницы) "Приложение к..." и печатается с прописной буквы. Точка не ставится. В случае наличия нескольких приложений к проекту они нумеруются арабскими цифрами без указания знака "</w:t>
      </w:r>
      <w:r w:rsidR="0000453F">
        <w:t>№</w:t>
      </w:r>
      <w:r w:rsidRPr="008A2DF8">
        <w:t>" При ссылках на приложения в тексте проекта знак "</w:t>
      </w:r>
      <w:r w:rsidR="0000453F">
        <w:t>№</w:t>
      </w:r>
      <w:r w:rsidRPr="008A2DF8">
        <w:t>" не указывается. Наименование приложения печатается с прописной буквы полужирным шрифтом, располагается по центру страницы, отделяется двумя межстрочными интервалами от текста, в конце точка не ставится. В приложениях, оформленных в виде таблиц, допускается применение шрифта размером 12, 11, 10.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365D4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</w:pPr>
      <w:r w:rsidRPr="008A2DF8">
        <w:t>Требования к оформлению проекта о внесении изменений в нормативный правовой акт.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 xml:space="preserve">1. </w:t>
      </w:r>
      <w:proofErr w:type="gramStart"/>
      <w:r w:rsidRPr="008A2DF8">
        <w:t xml:space="preserve">Проекты нормативных правовых актов о внесении изменений в действующие нормативные правовые акты разрабатываются в целях приведения их в соответствие с вновь принятыми федеральными законами, законами Республики Крым, Уставом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, устранения пробелов в правовом регулировании, а также множественности правовых норм по одним и тем же вопросам.</w:t>
      </w:r>
      <w:proofErr w:type="gramEnd"/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Одновременно с проектом, устанавливающим новое правовое регулирование, как правило, должны разрабатываться самостоятельные проекты о внесении изменений в иные муниципальные правовые акты Симферопольского района или структурные элементы нормативных правовых актов.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Изменения всегда вносятся только в основной нормативный правовой акт. Вносить изменения в основной нормативный правовой акт путем внесения изменений в изменяющий его нормативный правовой акт недопустимо. Внесение изменения в виде изложения нормативного правового акта в новой редакции, как правило, не допускается.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4. Внесением изменений считается: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замена слов, цифр;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исключение слов, цифр, предложений;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исключение структурных единиц нормативного правового акта, не вступившего в силу;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новая редакция структурных единиц;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дополнение нормативного правового акта новыми структурными единицами;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дополнение структурной единицы статьи новыми словами, цифрами или предложениями;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признание </w:t>
      </w:r>
      <w:proofErr w:type="gramStart"/>
      <w:r w:rsidRPr="008A2DF8">
        <w:t>утратившими</w:t>
      </w:r>
      <w:proofErr w:type="gramEnd"/>
      <w:r w:rsidRPr="008A2DF8">
        <w:t xml:space="preserve"> силу структурных единиц нормативного правового акта, структурных единиц статьи нормативного правового акта;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изменение срока (приостановление или продление) действия нормативного правового акта или его структурных единиц.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5. Независимо от конкретного содержания проекта нормативного правового акта о внесении изменений его наименование должно содержать слово "изменение" в соответствующем числе и падеже.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6. При одновременном внесении изменений в несколько нормативных правовых актов изменения, вносимые в каждый нормативный правовой акт, оформляются самостоятельными статьями.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Проекты о внесении изменений в нормативные правовые акты имеют особую структуру: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статьи не имеют заголовков;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статьи делятся на пункты, нумеруемые арабскими цифрами с закрывающей круглой скобкой. Пункты могут делиться на подпункты, обозначаемые строчными буквами русского алфавита с закрывающей круглой скобкой.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7. Если в проекте одновременно со статьями о внесении изменений в нормативный правовой акт содержится статья с перечнем нормативных </w:t>
      </w:r>
      <w:r w:rsidRPr="008A2DF8">
        <w:lastRenderedPageBreak/>
        <w:t>правовых актов, подлежащих признанию утратившими силу, то наличие такой статьи обязательно должно быть отражено в наименовании проекта.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8. При оформлении статьи проекта о внесении изменений в нормативный правовой акт обязательно указывается вид акта, дата подписания акта, регистрационный номер и наименование, а в круглых скобках указываются дата подписания и регистрационный номер каждого акта, которым вносились соответствующие изменения в изменяемый нормативный правовой акт, а также соответствующие источники его официального опубликования.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9. Внесение изменений в обобщенной форме (в том числе замена слов и словосочетаний с использованием формулировки "по тексту") не допускается. Как правило, каждое изменение должно быть оформлено отдельно с указанием конкретной структурной единицы нормативного правового акта, который изменяется. Исключение может составлять только внесение изменений в обобщенной форме в одну статью акта или ее структурную единицу, если в эту статью или структурную единицу никакие другие изменения не вносятся, а заменяемое слово или слова везде употреблены в одном и том же числе и падеже.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10. Вносимые изменения должны излагаться последовательно (постатейно) с указанием конкретной структурной единицы, в которую вносятся изменения. При этом текст изменений формулируется, начиная с наименьшей структурной единицы, а предлагаемая редакция заключается </w:t>
      </w:r>
      <w:proofErr w:type="gramStart"/>
      <w:r w:rsidRPr="008A2DF8">
        <w:t>в</w:t>
      </w:r>
      <w:proofErr w:type="gramEnd"/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  <w:r w:rsidRPr="008A2DF8">
        <w:t>кавычки.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11. Недопустимо изменять нумерацию разделов, глав, статей нормативного правового акта при внесении в него изменений или признании </w:t>
      </w:r>
      <w:proofErr w:type="gramStart"/>
      <w:r w:rsidRPr="008A2DF8">
        <w:t>утратившими</w:t>
      </w:r>
      <w:proofErr w:type="gramEnd"/>
      <w:r w:rsidRPr="008A2DF8">
        <w:t xml:space="preserve"> силу отдельных структурных единиц акта.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12. При внесении изменения в нормативный правовой акт в форме дополнения в конец структурной единицы акта нумерация разделов, глав, статей продолжается.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13. При внесении дополнений в статью, пункт, подпункт, абзац статьи указываются слова, после которых это дополнение должно находиться. Исключение составляет случай, когда структурная единица статьи нормативного правового акта дополняется словами в конце данной структурной единицы. 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14. В целях сохранения структуры статьи нормативного правового акта: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дополнение абзацами производится </w:t>
      </w:r>
      <w:proofErr w:type="gramStart"/>
      <w:r w:rsidRPr="008A2DF8">
        <w:t>в конец соответствующей</w:t>
      </w:r>
      <w:proofErr w:type="gramEnd"/>
      <w:r w:rsidRPr="008A2DF8">
        <w:t xml:space="preserve"> структурной единицы;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при необходимости включения нового абзаца между уже имеющимися абзацами дается новая редакция той структурной единицы статьи, к которой относится абзац;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- при признании абзаца </w:t>
      </w:r>
      <w:proofErr w:type="gramStart"/>
      <w:r w:rsidRPr="008A2DF8">
        <w:t>утратившим</w:t>
      </w:r>
      <w:proofErr w:type="gramEnd"/>
      <w:r w:rsidRPr="008A2DF8">
        <w:t xml:space="preserve"> силу или его исключении пересчет по следующих абзацев не производится. Утративший силу абзац участвует </w:t>
      </w:r>
      <w:r w:rsidRPr="008A2DF8">
        <w:lastRenderedPageBreak/>
        <w:t>при подсчете абзацев при последующем внесении изменений в данную структурную единицу статьи нормативного правового акта.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15. Новый нормативный правовой акт с одновременным </w:t>
      </w:r>
      <w:proofErr w:type="gramStart"/>
      <w:r w:rsidRPr="008A2DF8">
        <w:t>признанием</w:t>
      </w:r>
      <w:proofErr w:type="gramEnd"/>
      <w:r w:rsidRPr="008A2DF8">
        <w:t xml:space="preserve"> утратившим силу ранее действовавшего акта принимается в случаях, если: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необходимо внести в нормативный правовой акт изменения, требующие его переработки по существу и не позволяющие ограничиться изложением в новой редакции его отдельных структурных единиц;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необходимо внести в нормативный правовой акт изменения, затрагивающие большинство его структурных единиц;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left="708" w:firstLine="708"/>
        <w:jc w:val="both"/>
      </w:pPr>
      <w:r w:rsidRPr="008A2DF8">
        <w:t>- частично сохраняют силу отдельные структурные единицы нормативного правового акта.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16. Структурная единица нормативного правового акта излагается в новой редакции в случаях, если: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необходимо внести существенные изменения в данную структурную единицу;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неоднократно вносились изменения в те</w:t>
      </w:r>
      <w:proofErr w:type="gramStart"/>
      <w:r w:rsidRPr="008A2DF8">
        <w:t>кст стр</w:t>
      </w:r>
      <w:proofErr w:type="gramEnd"/>
      <w:r w:rsidRPr="008A2DF8">
        <w:t>уктурной единицы нормативного правового акта. Изложение структурной единицы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17. </w:t>
      </w:r>
      <w:proofErr w:type="gramStart"/>
      <w:r w:rsidRPr="008A2DF8">
        <w:t>При необходимости внесения изменения в приложение к нормативному правовому акту в виде изложения его в новой редакции</w:t>
      </w:r>
      <w:proofErr w:type="gramEnd"/>
      <w:r w:rsidRPr="008A2DF8">
        <w:t xml:space="preserve"> текст приложения, изложенный в новой редакции, как правило, включается в текст нормативного правового акта о внесении изменений и не является приложением к нему.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  <w:r w:rsidRPr="008A2DF8">
        <w:tab/>
        <w:t>18. При необходимости заменить цифровые обозначения употребляется термин "цифры". При необходимости заменить слова и цифры употребляется термин "слова".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>5. Требования к оформлению проекта нормативного правового акта о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  <w:r w:rsidRPr="008A2DF8">
        <w:t xml:space="preserve">признании нормативного правового акта </w:t>
      </w:r>
      <w:proofErr w:type="gramStart"/>
      <w:r w:rsidRPr="008A2DF8">
        <w:t>утратившим</w:t>
      </w:r>
      <w:proofErr w:type="gramEnd"/>
      <w:r w:rsidRPr="008A2DF8">
        <w:t xml:space="preserve"> силу.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center"/>
      </w:pP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1. Проекты нормативных правовых актов о признании утратившими силу ранее принятых нормативных правовых актов разрабатываются в целях приведения нормативной базы в соответствие с вновь принятыми федеральными законами, законами Республики Крым, Уставом </w:t>
      </w:r>
      <w:r>
        <w:t>муниципального образования Новоандреевское сельское поселение Симферопольского района Республики Крым</w:t>
      </w:r>
      <w:r w:rsidRPr="008A2DF8">
        <w:t>, устранения множественности правовых норм по одним и тем же вопросам.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Могут быть признаны утратившими силу один нормативный правовой акт, перечень нормативных правовых актов и (или) структурные единицы нормативных правовых актов (далее - перечень нормативных правовых актов, подлежащих признанию утратившими силу).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3. Перечень нормативных правовых актов, подлежащих признанию утратившими силу, может быть самостоятельным проектом нормативного правового </w:t>
      </w:r>
      <w:proofErr w:type="gramStart"/>
      <w:r w:rsidRPr="008A2DF8">
        <w:t>акта</w:t>
      </w:r>
      <w:proofErr w:type="gramEnd"/>
      <w:r w:rsidRPr="008A2DF8">
        <w:t xml:space="preserve"> о признании утратившим силу нормативного правового акта.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>4. В статье проекта отдельными позициями указываются нормативные правовые акты, подлежащие признанию утратившими силу полностью. При этом отдельными позициями указывается как сам нормативный правовой акт, так и все нормативные правовые акты (структурные единицы актов), которыми в текст основного акта ранее вносились изменения.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5. Каждый нормативный правовой акт включается в перечень актов, подлежащих признанию </w:t>
      </w:r>
      <w:proofErr w:type="gramStart"/>
      <w:r w:rsidRPr="008A2DF8">
        <w:t>утратившими</w:t>
      </w:r>
      <w:proofErr w:type="gramEnd"/>
      <w:r w:rsidRPr="008A2DF8">
        <w:t xml:space="preserve"> силу, в виде отдельной позиции с указанием вида акта, даты его подписания, регистрационного номера и наименования, а также источник его официального опубликования. Нормативные правовые акты, включенные в перечень, располагаются в хронологическом порядке (по дате их подписания) и нумеруются арабской цифрой с закрывающей круглой скобкой. Нормативные правовые акты с одинаковой датой подписания располагаются в соответствии с их регистрационными номерами в возрастающем порядке.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6. В перечень нормативных правовых актов, подлежащих признанию </w:t>
      </w:r>
      <w:proofErr w:type="gramStart"/>
      <w:r w:rsidRPr="008A2DF8">
        <w:t>утратившими</w:t>
      </w:r>
      <w:proofErr w:type="gramEnd"/>
      <w:r w:rsidRPr="008A2DF8">
        <w:t xml:space="preserve"> силу, не включаются нормативные правовые акты временного характера, срок действия которых истек.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7. В случае необходимости признания </w:t>
      </w:r>
      <w:proofErr w:type="gramStart"/>
      <w:r w:rsidRPr="008A2DF8">
        <w:t>утратившим</w:t>
      </w:r>
      <w:proofErr w:type="gramEnd"/>
      <w:r w:rsidRPr="008A2DF8">
        <w:t xml:space="preserve"> силу приложения к нормативному правовому акту в перечень нормативных правовых актов, подлежащих признанию утратившими силу, включается структурная единица акта, в котором содержится указание на наличие данного приложения к этому акту.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Если в структурной единице нормативного правового акта наряду с приложением содержатся иные нормативные правовые предписания, сохраняющие силу, а приложение подлежит признанию утратившим силу полностью, то в перечень нормативных правовых актов, подлежащих признанию </w:t>
      </w:r>
      <w:proofErr w:type="gramStart"/>
      <w:r w:rsidRPr="008A2DF8">
        <w:t>утратившими</w:t>
      </w:r>
      <w:proofErr w:type="gramEnd"/>
      <w:r w:rsidRPr="008A2DF8">
        <w:t xml:space="preserve"> силу, включается структурная единица нормативного правового акта только в части утверждения приложения. Если приложение подлежит признанию </w:t>
      </w:r>
      <w:proofErr w:type="gramStart"/>
      <w:r w:rsidRPr="008A2DF8">
        <w:t>утратившим</w:t>
      </w:r>
      <w:proofErr w:type="gramEnd"/>
      <w:r w:rsidRPr="008A2DF8">
        <w:t xml:space="preserve"> силу частично, то в перечень нормативных правовых актов, подлежащих признанию утратившими силу, включаются только структурные единицы приложения.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8. Если нормативный правовой акт еще не вступил в силу,  а необходимость в нем отпала, применяется термин "отменить".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jc w:val="both"/>
      </w:pPr>
    </w:p>
    <w:p w:rsidR="008A2DF8" w:rsidRPr="008A2DF8" w:rsidRDefault="008A2DF8" w:rsidP="00365D4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</w:pPr>
      <w:r w:rsidRPr="008A2DF8">
        <w:t>Требования по оформлению пояснительной записки к проекту нормативного правового акта</w:t>
      </w:r>
    </w:p>
    <w:p w:rsidR="008A2DF8" w:rsidRPr="008A2DF8" w:rsidRDefault="008A2DF8" w:rsidP="008A2DF8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 xml:space="preserve">1. Текст пояснительной записки к проекту печатается шрифтом № 14 </w:t>
      </w:r>
      <w:proofErr w:type="spellStart"/>
      <w:r w:rsidRPr="008A2DF8">
        <w:t>TimesNewRoman</w:t>
      </w:r>
      <w:proofErr w:type="spellEnd"/>
      <w:r w:rsidRPr="008A2DF8">
        <w:t xml:space="preserve"> через одинарный межстрочный интервал на стандартных листах бумаги формата А</w:t>
      </w:r>
      <w:proofErr w:type="gramStart"/>
      <w:r w:rsidRPr="008A2DF8">
        <w:t>4</w:t>
      </w:r>
      <w:proofErr w:type="gramEnd"/>
      <w:r w:rsidRPr="008A2DF8">
        <w:t>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2. Первая страница пояснительной записки должна содержать следующие реквизиты: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- наименование вида документа (печатается прописными буквами полужирным шрифтом, выравнивается по центру и отделяется двумя межстрочными интервалами от заголовка; точка в конце не ставится);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lastRenderedPageBreak/>
        <w:t>- заголовок (печатается строчными буквами через один межстрочный интервал, выделяется полужирным шрифтом и выравнивается по центру, отделяется от текста двумя межстрочными интервалами; точка в конце не ставится). В заголовке к тексту указывается полное название проекта, к которому подготовлена пояснительная записка, и начинается со слов "к проекту...".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3. Текст печатается через один интервал на расстоянии 1,25 см от левой границы текстового поля и содержит обоснование необходимости принятия  проекта, включающее развернутую характеристику проекта, его целей, основных положений, места в системе действующего законодательства, а также прогноз социально-экономических и иных последствий его принятия.</w:t>
      </w:r>
    </w:p>
    <w:p w:rsidR="008A2DF8" w:rsidRPr="008A2DF8" w:rsidRDefault="008A2DF8" w:rsidP="00365D4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A2DF8">
        <w:t>4. Пояснительная записка проходит визирование должностным лицом или ответственным исполнителем.</w:t>
      </w:r>
    </w:p>
    <w:p w:rsidR="008A2DF8" w:rsidRPr="008A2DF8" w:rsidRDefault="008A2DF8" w:rsidP="008A2DF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65D44" w:rsidRPr="00365D44" w:rsidRDefault="00365D44" w:rsidP="00166CFB">
      <w:pPr>
        <w:spacing w:after="0" w:line="240" w:lineRule="auto"/>
        <w:ind w:firstLine="708"/>
        <w:rPr>
          <w:b/>
        </w:rPr>
      </w:pPr>
      <w:r w:rsidRPr="00365D44">
        <w:rPr>
          <w:b/>
        </w:rPr>
        <w:t>Председатель</w:t>
      </w:r>
    </w:p>
    <w:p w:rsidR="00365D44" w:rsidRPr="00365D44" w:rsidRDefault="00365D44" w:rsidP="00166CFB">
      <w:pPr>
        <w:spacing w:after="0" w:line="240" w:lineRule="auto"/>
        <w:ind w:firstLine="708"/>
        <w:rPr>
          <w:b/>
        </w:rPr>
      </w:pPr>
      <w:r w:rsidRPr="00365D44">
        <w:rPr>
          <w:b/>
        </w:rPr>
        <w:t xml:space="preserve">Новоандреевского сельского совета – </w:t>
      </w:r>
    </w:p>
    <w:p w:rsidR="00365D44" w:rsidRPr="00365D44" w:rsidRDefault="00365D44" w:rsidP="00166CFB">
      <w:pPr>
        <w:spacing w:after="0" w:line="240" w:lineRule="auto"/>
        <w:ind w:left="708"/>
        <w:rPr>
          <w:b/>
        </w:rPr>
      </w:pPr>
      <w:r w:rsidRPr="00365D44">
        <w:rPr>
          <w:b/>
        </w:rPr>
        <w:t xml:space="preserve">глава администрации </w:t>
      </w:r>
    </w:p>
    <w:p w:rsidR="0052506B" w:rsidRPr="00365D44" w:rsidRDefault="00365D44" w:rsidP="00166CFB">
      <w:pPr>
        <w:spacing w:after="0" w:line="240" w:lineRule="auto"/>
        <w:ind w:firstLine="708"/>
        <w:rPr>
          <w:b/>
          <w:sz w:val="24"/>
          <w:szCs w:val="24"/>
        </w:rPr>
      </w:pPr>
      <w:r w:rsidRPr="00365D44">
        <w:rPr>
          <w:b/>
        </w:rPr>
        <w:t>Новоандреевского сельского поселения</w:t>
      </w:r>
      <w:r w:rsidR="00166CFB">
        <w:rPr>
          <w:b/>
        </w:rPr>
        <w:tab/>
      </w:r>
      <w:r w:rsidR="00166CFB">
        <w:rPr>
          <w:b/>
        </w:rPr>
        <w:tab/>
      </w:r>
      <w:r>
        <w:rPr>
          <w:b/>
        </w:rPr>
        <w:t xml:space="preserve">  </w:t>
      </w:r>
      <w:r w:rsidR="00166CFB">
        <w:rPr>
          <w:b/>
        </w:rPr>
        <w:t xml:space="preserve">  </w:t>
      </w:r>
      <w:bookmarkStart w:id="5" w:name="_GoBack"/>
      <w:bookmarkEnd w:id="5"/>
      <w:r>
        <w:rPr>
          <w:b/>
        </w:rPr>
        <w:t>В.Ю. Вайсбейн</w:t>
      </w:r>
    </w:p>
    <w:sectPr w:rsidR="0052506B" w:rsidRPr="00365D4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85C513A"/>
    <w:multiLevelType w:val="hybridMultilevel"/>
    <w:tmpl w:val="DED6475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4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5">
    <w:nsid w:val="35E847BC"/>
    <w:multiLevelType w:val="hybridMultilevel"/>
    <w:tmpl w:val="504C01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B169B"/>
    <w:multiLevelType w:val="hybridMultilevel"/>
    <w:tmpl w:val="A7FC14B0"/>
    <w:lvl w:ilvl="0" w:tplc="84F29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52CB0"/>
    <w:multiLevelType w:val="hybridMultilevel"/>
    <w:tmpl w:val="1FEE6D6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55222B"/>
    <w:multiLevelType w:val="hybridMultilevel"/>
    <w:tmpl w:val="F91EA62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330FA"/>
    <w:multiLevelType w:val="hybridMultilevel"/>
    <w:tmpl w:val="5C66474A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53291"/>
    <w:multiLevelType w:val="hybridMultilevel"/>
    <w:tmpl w:val="14623960"/>
    <w:lvl w:ilvl="0" w:tplc="D8303F98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42BB7"/>
    <w:multiLevelType w:val="hybridMultilevel"/>
    <w:tmpl w:val="9468FB7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669256D"/>
    <w:multiLevelType w:val="hybridMultilevel"/>
    <w:tmpl w:val="121E85D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C6589"/>
    <w:multiLevelType w:val="hybridMultilevel"/>
    <w:tmpl w:val="33EC755C"/>
    <w:lvl w:ilvl="0" w:tplc="E0B0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FAD08CF"/>
    <w:multiLevelType w:val="hybridMultilevel"/>
    <w:tmpl w:val="384E7F3C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A0768F"/>
    <w:multiLevelType w:val="hybridMultilevel"/>
    <w:tmpl w:val="2CD2DEB6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504877"/>
    <w:multiLevelType w:val="hybridMultilevel"/>
    <w:tmpl w:val="81B2E748"/>
    <w:lvl w:ilvl="0" w:tplc="04220011">
      <w:start w:val="1"/>
      <w:numFmt w:val="decimal"/>
      <w:lvlText w:val="%1)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AF5632B"/>
    <w:multiLevelType w:val="hybridMultilevel"/>
    <w:tmpl w:val="4790C6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3"/>
  </w:num>
  <w:num w:numId="16">
    <w:abstractNumId w:val="34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2"/>
  </w:num>
  <w:num w:numId="22">
    <w:abstractNumId w:val="16"/>
  </w:num>
  <w:num w:numId="23">
    <w:abstractNumId w:val="32"/>
  </w:num>
  <w:num w:numId="24">
    <w:abstractNumId w:val="27"/>
  </w:num>
  <w:num w:numId="25">
    <w:abstractNumId w:val="15"/>
  </w:num>
  <w:num w:numId="26">
    <w:abstractNumId w:val="10"/>
  </w:num>
  <w:num w:numId="27">
    <w:abstractNumId w:val="22"/>
  </w:num>
  <w:num w:numId="28">
    <w:abstractNumId w:val="23"/>
  </w:num>
  <w:num w:numId="29">
    <w:abstractNumId w:val="19"/>
  </w:num>
  <w:num w:numId="30">
    <w:abstractNumId w:val="18"/>
  </w:num>
  <w:num w:numId="31">
    <w:abstractNumId w:val="31"/>
  </w:num>
  <w:num w:numId="32">
    <w:abstractNumId w:val="26"/>
  </w:num>
  <w:num w:numId="33">
    <w:abstractNumId w:val="21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53F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10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2AFD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6CFB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080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0EBE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44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30E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E7F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85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291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2DF8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AC9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0EF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4F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725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5DE5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paragraph" w:styleId="1">
    <w:name w:val="heading 1"/>
    <w:basedOn w:val="a"/>
    <w:next w:val="a"/>
    <w:link w:val="10"/>
    <w:qFormat/>
    <w:rsid w:val="008A2DF8"/>
    <w:pPr>
      <w:keepNext/>
      <w:autoSpaceDN w:val="0"/>
      <w:spacing w:after="0" w:line="240" w:lineRule="auto"/>
      <w:ind w:right="-694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DF8"/>
    <w:rPr>
      <w:rFonts w:eastAsia="Times New Roman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2DF8"/>
  </w:style>
  <w:style w:type="numbering" w:customStyle="1" w:styleId="110">
    <w:name w:val="Нет списка11"/>
    <w:next w:val="a2"/>
    <w:uiPriority w:val="99"/>
    <w:semiHidden/>
    <w:unhideWhenUsed/>
    <w:rsid w:val="008A2DF8"/>
  </w:style>
  <w:style w:type="character" w:styleId="ab">
    <w:name w:val="Hyperlink"/>
    <w:basedOn w:val="a0"/>
    <w:uiPriority w:val="99"/>
    <w:semiHidden/>
    <w:unhideWhenUsed/>
    <w:rsid w:val="008A2DF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A2DF8"/>
    <w:rPr>
      <w:color w:val="800080"/>
      <w:u w:val="single"/>
    </w:rPr>
  </w:style>
  <w:style w:type="character" w:customStyle="1" w:styleId="highlight">
    <w:name w:val="highlight"/>
    <w:basedOn w:val="a0"/>
    <w:rsid w:val="008A2DF8"/>
  </w:style>
  <w:style w:type="paragraph" w:styleId="ad">
    <w:name w:val="caption"/>
    <w:basedOn w:val="a"/>
    <w:next w:val="a"/>
    <w:semiHidden/>
    <w:unhideWhenUsed/>
    <w:qFormat/>
    <w:rsid w:val="008A2DF8"/>
    <w:pPr>
      <w:autoSpaceDN w:val="0"/>
      <w:spacing w:after="0" w:line="240" w:lineRule="auto"/>
      <w:jc w:val="center"/>
    </w:pPr>
    <w:rPr>
      <w:rFonts w:ascii="UkrainianKudriashov" w:eastAsia="Times New Roman" w:hAnsi="UkrainianKudriashov"/>
      <w:b/>
      <w:iCs/>
      <w:caps/>
      <w:sz w:val="40"/>
      <w:szCs w:val="24"/>
      <w:lang w:eastAsia="ru-RU"/>
    </w:rPr>
  </w:style>
  <w:style w:type="paragraph" w:customStyle="1" w:styleId="Standard">
    <w:name w:val="Standard"/>
    <w:rsid w:val="008A2DF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header"/>
    <w:basedOn w:val="a"/>
    <w:link w:val="af"/>
    <w:uiPriority w:val="99"/>
    <w:unhideWhenUsed/>
    <w:rsid w:val="008A2DF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A2DF8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A2DF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A2DF8"/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3"/>
    <w:rsid w:val="008A2DF8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8A2DF8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8A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paragraph" w:styleId="1">
    <w:name w:val="heading 1"/>
    <w:basedOn w:val="a"/>
    <w:next w:val="a"/>
    <w:link w:val="10"/>
    <w:qFormat/>
    <w:rsid w:val="008A2DF8"/>
    <w:pPr>
      <w:keepNext/>
      <w:autoSpaceDN w:val="0"/>
      <w:spacing w:after="0" w:line="240" w:lineRule="auto"/>
      <w:ind w:right="-694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DF8"/>
    <w:rPr>
      <w:rFonts w:eastAsia="Times New Roman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2DF8"/>
  </w:style>
  <w:style w:type="numbering" w:customStyle="1" w:styleId="110">
    <w:name w:val="Нет списка11"/>
    <w:next w:val="a2"/>
    <w:uiPriority w:val="99"/>
    <w:semiHidden/>
    <w:unhideWhenUsed/>
    <w:rsid w:val="008A2DF8"/>
  </w:style>
  <w:style w:type="character" w:styleId="ab">
    <w:name w:val="Hyperlink"/>
    <w:basedOn w:val="a0"/>
    <w:uiPriority w:val="99"/>
    <w:semiHidden/>
    <w:unhideWhenUsed/>
    <w:rsid w:val="008A2DF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A2DF8"/>
    <w:rPr>
      <w:color w:val="800080"/>
      <w:u w:val="single"/>
    </w:rPr>
  </w:style>
  <w:style w:type="character" w:customStyle="1" w:styleId="highlight">
    <w:name w:val="highlight"/>
    <w:basedOn w:val="a0"/>
    <w:rsid w:val="008A2DF8"/>
  </w:style>
  <w:style w:type="paragraph" w:styleId="ad">
    <w:name w:val="caption"/>
    <w:basedOn w:val="a"/>
    <w:next w:val="a"/>
    <w:semiHidden/>
    <w:unhideWhenUsed/>
    <w:qFormat/>
    <w:rsid w:val="008A2DF8"/>
    <w:pPr>
      <w:autoSpaceDN w:val="0"/>
      <w:spacing w:after="0" w:line="240" w:lineRule="auto"/>
      <w:jc w:val="center"/>
    </w:pPr>
    <w:rPr>
      <w:rFonts w:ascii="UkrainianKudriashov" w:eastAsia="Times New Roman" w:hAnsi="UkrainianKudriashov"/>
      <w:b/>
      <w:iCs/>
      <w:caps/>
      <w:sz w:val="40"/>
      <w:szCs w:val="24"/>
      <w:lang w:eastAsia="ru-RU"/>
    </w:rPr>
  </w:style>
  <w:style w:type="paragraph" w:customStyle="1" w:styleId="Standard">
    <w:name w:val="Standard"/>
    <w:rsid w:val="008A2DF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header"/>
    <w:basedOn w:val="a"/>
    <w:link w:val="af"/>
    <w:uiPriority w:val="99"/>
    <w:unhideWhenUsed/>
    <w:rsid w:val="008A2DF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8A2DF8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A2DF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A2DF8"/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3"/>
    <w:rsid w:val="008A2DF8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8A2DF8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8A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AE3F-8D90-4F5B-93FE-8136891A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8171</Words>
  <Characters>46576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2015-09-16T05:22:00Z</cp:lastPrinted>
  <dcterms:created xsi:type="dcterms:W3CDTF">2015-10-06T05:29:00Z</dcterms:created>
  <dcterms:modified xsi:type="dcterms:W3CDTF">2015-11-02T09:30:00Z</dcterms:modified>
</cp:coreProperties>
</file>