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91" w:rsidRPr="00002688" w:rsidRDefault="00BD1191" w:rsidP="00BD1191">
      <w:pPr>
        <w:jc w:val="center"/>
        <w:rPr>
          <w:b/>
        </w:rPr>
      </w:pPr>
      <w:r w:rsidRPr="00002688">
        <w:rPr>
          <w:noProof/>
        </w:rPr>
        <w:drawing>
          <wp:inline distT="0" distB="0" distL="0" distR="0" wp14:anchorId="3231995F" wp14:editId="33D59C11">
            <wp:extent cx="409575" cy="542925"/>
            <wp:effectExtent l="0" t="0" r="9525" b="9525"/>
            <wp:docPr id="1" name="Рисунок 1" descr="Описание: Описание: Описание: Crimea_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rimea_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191" w:rsidRPr="00002688" w:rsidRDefault="00BD1191" w:rsidP="00BD1191">
      <w:pPr>
        <w:jc w:val="center"/>
        <w:rPr>
          <w:b/>
        </w:rPr>
      </w:pPr>
      <w:r w:rsidRPr="00002688">
        <w:rPr>
          <w:b/>
        </w:rPr>
        <w:t>Новоандреевский сельский совет</w:t>
      </w:r>
    </w:p>
    <w:p w:rsidR="00BD1191" w:rsidRPr="00002688" w:rsidRDefault="00BD1191" w:rsidP="00BD1191">
      <w:pPr>
        <w:jc w:val="center"/>
        <w:rPr>
          <w:b/>
        </w:rPr>
      </w:pPr>
      <w:r w:rsidRPr="00002688">
        <w:rPr>
          <w:b/>
        </w:rPr>
        <w:t xml:space="preserve">Симферопольского района </w:t>
      </w:r>
    </w:p>
    <w:p w:rsidR="00BD1191" w:rsidRPr="00002688" w:rsidRDefault="00BD1191" w:rsidP="00BD1191">
      <w:pPr>
        <w:pBdr>
          <w:bottom w:val="single" w:sz="12" w:space="1" w:color="auto"/>
        </w:pBdr>
        <w:jc w:val="center"/>
        <w:rPr>
          <w:b/>
        </w:rPr>
      </w:pPr>
      <w:r w:rsidRPr="00002688">
        <w:rPr>
          <w:b/>
        </w:rPr>
        <w:t>Республики Крым</w:t>
      </w:r>
    </w:p>
    <w:p w:rsidR="00BD1191" w:rsidRPr="00002688" w:rsidRDefault="00BD1191" w:rsidP="00BD1191">
      <w:pPr>
        <w:jc w:val="center"/>
        <w:rPr>
          <w:b/>
        </w:rPr>
      </w:pPr>
    </w:p>
    <w:p w:rsidR="00BD1191" w:rsidRDefault="00002688" w:rsidP="00BD1191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32</w:t>
      </w:r>
      <w:r w:rsidR="00BD1191" w:rsidRPr="00002688">
        <w:rPr>
          <w:rFonts w:eastAsia="Calibri"/>
          <w:b/>
          <w:lang w:eastAsia="en-US"/>
        </w:rPr>
        <w:t xml:space="preserve"> сессия  1 созыва</w:t>
      </w:r>
    </w:p>
    <w:p w:rsidR="002858B4" w:rsidRPr="002858B4" w:rsidRDefault="002858B4" w:rsidP="00BD1191">
      <w:pPr>
        <w:spacing w:after="200" w:line="276" w:lineRule="auto"/>
        <w:jc w:val="center"/>
        <w:rPr>
          <w:rFonts w:eastAsia="Calibri"/>
          <w:b/>
          <w:sz w:val="36"/>
          <w:szCs w:val="36"/>
          <w:u w:val="single"/>
          <w:lang w:eastAsia="en-US"/>
        </w:rPr>
      </w:pPr>
      <w:r w:rsidRPr="002858B4">
        <w:rPr>
          <w:rFonts w:eastAsia="Calibri"/>
          <w:b/>
          <w:sz w:val="36"/>
          <w:szCs w:val="36"/>
          <w:u w:val="single"/>
          <w:lang w:eastAsia="en-US"/>
        </w:rPr>
        <w:t>ПРОЕКТ</w:t>
      </w:r>
    </w:p>
    <w:p w:rsidR="00BD1191" w:rsidRPr="00002688" w:rsidRDefault="00BD1191" w:rsidP="00BD1191">
      <w:pPr>
        <w:spacing w:before="100" w:beforeAutospacing="1" w:after="100" w:afterAutospacing="1"/>
        <w:jc w:val="center"/>
        <w:rPr>
          <w:b/>
          <w:bCs/>
        </w:rPr>
      </w:pPr>
      <w:r w:rsidRPr="00002688">
        <w:rPr>
          <w:b/>
          <w:bCs/>
        </w:rPr>
        <w:t>РЕШЕНИЕ</w:t>
      </w:r>
    </w:p>
    <w:p w:rsidR="00BD1191" w:rsidRPr="00002688" w:rsidRDefault="00860EA8" w:rsidP="00BD1191">
      <w:pPr>
        <w:jc w:val="center"/>
        <w:rPr>
          <w:b/>
        </w:rPr>
      </w:pPr>
      <w:r w:rsidRPr="00002688">
        <w:rPr>
          <w:b/>
        </w:rPr>
        <w:t>№  /16</w:t>
      </w:r>
    </w:p>
    <w:p w:rsidR="00BD1191" w:rsidRPr="00002688" w:rsidRDefault="00BD1191" w:rsidP="00BD1191">
      <w:pPr>
        <w:rPr>
          <w:b/>
        </w:rPr>
      </w:pPr>
      <w:proofErr w:type="gramStart"/>
      <w:r w:rsidRPr="00002688">
        <w:rPr>
          <w:b/>
          <w:bCs/>
        </w:rPr>
        <w:t>с</w:t>
      </w:r>
      <w:proofErr w:type="gramEnd"/>
      <w:r w:rsidRPr="00002688">
        <w:rPr>
          <w:b/>
          <w:bCs/>
        </w:rPr>
        <w:t xml:space="preserve">. </w:t>
      </w:r>
      <w:proofErr w:type="gramStart"/>
      <w:r w:rsidRPr="00002688">
        <w:rPr>
          <w:b/>
          <w:bCs/>
        </w:rPr>
        <w:t>Новоандреевка</w:t>
      </w:r>
      <w:proofErr w:type="gramEnd"/>
      <w:r w:rsidR="00002688" w:rsidRPr="00002688">
        <w:rPr>
          <w:b/>
        </w:rPr>
        <w:t xml:space="preserve"> </w:t>
      </w:r>
      <w:r w:rsidR="00002688" w:rsidRPr="00002688">
        <w:rPr>
          <w:b/>
        </w:rPr>
        <w:tab/>
      </w:r>
      <w:r w:rsidR="00002688" w:rsidRPr="00002688">
        <w:rPr>
          <w:b/>
        </w:rPr>
        <w:tab/>
      </w:r>
      <w:r w:rsidR="00002688" w:rsidRPr="00002688">
        <w:rPr>
          <w:b/>
        </w:rPr>
        <w:tab/>
      </w:r>
      <w:r w:rsidR="00002688" w:rsidRPr="00002688">
        <w:rPr>
          <w:b/>
        </w:rPr>
        <w:tab/>
      </w:r>
      <w:r w:rsidR="00002688" w:rsidRPr="00002688">
        <w:rPr>
          <w:b/>
        </w:rPr>
        <w:tab/>
      </w:r>
      <w:r w:rsidR="00002688" w:rsidRPr="00002688">
        <w:rPr>
          <w:b/>
        </w:rPr>
        <w:tab/>
        <w:t xml:space="preserve">     </w:t>
      </w:r>
      <w:r w:rsidR="00002688">
        <w:rPr>
          <w:b/>
        </w:rPr>
        <w:t xml:space="preserve">                      </w:t>
      </w:r>
      <w:r w:rsidR="00002688" w:rsidRPr="00002688">
        <w:rPr>
          <w:b/>
        </w:rPr>
        <w:t>от __ июл</w:t>
      </w:r>
      <w:r w:rsidR="001555D1" w:rsidRPr="00002688">
        <w:rPr>
          <w:b/>
        </w:rPr>
        <w:t xml:space="preserve">я </w:t>
      </w:r>
      <w:r w:rsidRPr="00002688">
        <w:rPr>
          <w:b/>
        </w:rPr>
        <w:t>201</w:t>
      </w:r>
      <w:r w:rsidR="00002688" w:rsidRPr="00002688">
        <w:rPr>
          <w:b/>
        </w:rPr>
        <w:t>6</w:t>
      </w:r>
      <w:r w:rsidR="001555D1" w:rsidRPr="00002688">
        <w:rPr>
          <w:b/>
        </w:rPr>
        <w:t xml:space="preserve"> </w:t>
      </w:r>
      <w:r w:rsidRPr="00002688">
        <w:rPr>
          <w:b/>
        </w:rPr>
        <w:t>г</w:t>
      </w:r>
      <w:r w:rsidR="001555D1" w:rsidRPr="00002688">
        <w:rPr>
          <w:b/>
        </w:rPr>
        <w:t>.</w:t>
      </w:r>
    </w:p>
    <w:p w:rsidR="00BD1191" w:rsidRPr="00002688" w:rsidRDefault="00BD1191" w:rsidP="00BD1191">
      <w:pPr>
        <w:rPr>
          <w:b/>
        </w:rPr>
      </w:pPr>
    </w:p>
    <w:p w:rsidR="00BD1191" w:rsidRPr="00002688" w:rsidRDefault="001555D1" w:rsidP="00BD1191">
      <w:pPr>
        <w:tabs>
          <w:tab w:val="num" w:pos="540"/>
        </w:tabs>
        <w:jc w:val="both"/>
      </w:pPr>
      <w:r w:rsidRPr="000026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5804B" wp14:editId="5797C2FE">
                <wp:simplePos x="0" y="0"/>
                <wp:positionH relativeFrom="column">
                  <wp:posOffset>-70485</wp:posOffset>
                </wp:positionH>
                <wp:positionV relativeFrom="paragraph">
                  <wp:posOffset>104775</wp:posOffset>
                </wp:positionV>
                <wp:extent cx="3514725" cy="1114425"/>
                <wp:effectExtent l="0" t="0" r="952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1191" w:rsidRPr="00002688" w:rsidRDefault="001555D1" w:rsidP="00002688">
                            <w:pPr>
                              <w:rPr>
                                <w:b/>
                              </w:rPr>
                            </w:pPr>
                            <w:r w:rsidRPr="00002688">
                              <w:rPr>
                                <w:b/>
                              </w:rPr>
                              <w:t>Об утверждении Правил использования водных объектов общего пользования, расположенных на территории Новоандреевского   сельского поселения Симферопольского района, для личных и бытовых нужд</w:t>
                            </w:r>
                            <w:r w:rsidR="00BD1191" w:rsidRPr="00002688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5.55pt;margin-top:8.25pt;width:276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" fillcolor="window" stroked="f" strokeweight=".5pt">
                <v:textbox>
                  <w:txbxContent>
                    <w:p w:rsidR="00BD1191" w:rsidRPr="00002688" w:rsidRDefault="001555D1" w:rsidP="00002688">
                      <w:pPr>
                        <w:rPr>
                          <w:b/>
                        </w:rPr>
                      </w:pPr>
                      <w:r w:rsidRPr="00002688">
                        <w:rPr>
                          <w:b/>
                        </w:rPr>
                        <w:t>Об утверждении Правил использования водных объектов общего пользования, расположенных на территории Новоандреевского   сельского поселения Симферопольского района, для личных и бытовых нужд</w:t>
                      </w:r>
                      <w:r w:rsidR="00BD1191" w:rsidRPr="00002688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D1191" w:rsidRPr="00002688" w:rsidRDefault="00BD1191" w:rsidP="00BD1191">
      <w:pPr>
        <w:tabs>
          <w:tab w:val="num" w:pos="540"/>
        </w:tabs>
        <w:jc w:val="both"/>
        <w:rPr>
          <w:b/>
        </w:rPr>
      </w:pPr>
      <w:r w:rsidRPr="00002688">
        <w:rPr>
          <w:b/>
        </w:rPr>
        <w:t xml:space="preserve">Об </w:t>
      </w:r>
    </w:p>
    <w:p w:rsidR="00BD1191" w:rsidRPr="00002688" w:rsidRDefault="00BD1191" w:rsidP="00BD1191">
      <w:pPr>
        <w:tabs>
          <w:tab w:val="num" w:pos="540"/>
        </w:tabs>
        <w:jc w:val="both"/>
      </w:pPr>
    </w:p>
    <w:p w:rsidR="00BD1191" w:rsidRPr="00002688" w:rsidRDefault="00BD1191" w:rsidP="00BD1191">
      <w:pPr>
        <w:tabs>
          <w:tab w:val="num" w:pos="540"/>
        </w:tabs>
        <w:jc w:val="both"/>
      </w:pPr>
    </w:p>
    <w:p w:rsidR="00BD1191" w:rsidRPr="00002688" w:rsidRDefault="00BD1191" w:rsidP="00BD1191">
      <w:pPr>
        <w:tabs>
          <w:tab w:val="num" w:pos="540"/>
        </w:tabs>
        <w:jc w:val="both"/>
      </w:pPr>
      <w:r w:rsidRPr="00002688">
        <w:tab/>
      </w:r>
    </w:p>
    <w:p w:rsidR="00B3718D" w:rsidRPr="00002688" w:rsidRDefault="00B3718D" w:rsidP="00BD1191">
      <w:pPr>
        <w:tabs>
          <w:tab w:val="num" w:pos="540"/>
        </w:tabs>
        <w:jc w:val="both"/>
      </w:pPr>
    </w:p>
    <w:p w:rsidR="001555D1" w:rsidRPr="00002688" w:rsidRDefault="00BD1191" w:rsidP="00BD1191">
      <w:pPr>
        <w:tabs>
          <w:tab w:val="num" w:pos="540"/>
        </w:tabs>
        <w:jc w:val="both"/>
      </w:pPr>
      <w:r w:rsidRPr="00002688">
        <w:tab/>
      </w:r>
    </w:p>
    <w:p w:rsidR="00802368" w:rsidRPr="00002688" w:rsidRDefault="00802368" w:rsidP="001555D1">
      <w:pPr>
        <w:tabs>
          <w:tab w:val="num" w:pos="540"/>
        </w:tabs>
        <w:jc w:val="both"/>
      </w:pPr>
    </w:p>
    <w:p w:rsidR="001555D1" w:rsidRPr="00002688" w:rsidRDefault="00002688" w:rsidP="001555D1">
      <w:pPr>
        <w:tabs>
          <w:tab w:val="num" w:pos="540"/>
        </w:tabs>
        <w:jc w:val="both"/>
      </w:pPr>
      <w:r>
        <w:tab/>
      </w:r>
      <w:r w:rsidR="001555D1" w:rsidRPr="00002688">
        <w:t>Руководствуясь Федеральным законом от 06.10.2003 №131- ФЗ «Об общих принципах организации местного самоуправления в Российской Федерации», Уставом муниципального образования Новоандреевское сельское поселение Симферопольского района Республики Крым, с целью реализации Закона Республики Крым от 21.08.2016 №53-ЗРК «О регулировании водных отношений в Республике Крым,</w:t>
      </w:r>
    </w:p>
    <w:p w:rsidR="001555D1" w:rsidRPr="00002688" w:rsidRDefault="001555D1" w:rsidP="001555D1">
      <w:pPr>
        <w:tabs>
          <w:tab w:val="num" w:pos="540"/>
        </w:tabs>
        <w:jc w:val="both"/>
      </w:pPr>
    </w:p>
    <w:p w:rsidR="001555D1" w:rsidRPr="00002688" w:rsidRDefault="00002688" w:rsidP="00002688">
      <w:pPr>
        <w:tabs>
          <w:tab w:val="num" w:pos="540"/>
        </w:tabs>
      </w:pPr>
      <w:r>
        <w:tab/>
      </w:r>
      <w:r w:rsidR="001555D1" w:rsidRPr="00002688">
        <w:t xml:space="preserve">Новоандреевский сельский совет </w:t>
      </w:r>
      <w:r w:rsidR="001555D1" w:rsidRPr="00002688">
        <w:rPr>
          <w:b/>
        </w:rPr>
        <w:t>РЕШИЛ:</w:t>
      </w:r>
    </w:p>
    <w:p w:rsidR="006C07DE" w:rsidRPr="00002688" w:rsidRDefault="006C07DE" w:rsidP="001555D1">
      <w:pPr>
        <w:tabs>
          <w:tab w:val="num" w:pos="540"/>
        </w:tabs>
        <w:jc w:val="center"/>
      </w:pPr>
    </w:p>
    <w:p w:rsidR="001555D1" w:rsidRPr="00002688" w:rsidRDefault="001555D1" w:rsidP="00002688">
      <w:pPr>
        <w:pStyle w:val="a4"/>
        <w:numPr>
          <w:ilvl w:val="0"/>
          <w:numId w:val="4"/>
        </w:numPr>
        <w:tabs>
          <w:tab w:val="num" w:pos="540"/>
          <w:tab w:val="left" w:pos="1134"/>
        </w:tabs>
        <w:ind w:left="0" w:firstLine="851"/>
        <w:jc w:val="both"/>
      </w:pPr>
      <w:r w:rsidRPr="00002688">
        <w:t>Утвердить Правила использования  водных объектов общего пользования, расположенных на территории Новоандреевского сельского поселения Симферопольского для личных и бытовых нужд  (прилагается).</w:t>
      </w:r>
    </w:p>
    <w:p w:rsidR="006C07DE" w:rsidRPr="00002688" w:rsidRDefault="00802368" w:rsidP="00002688">
      <w:pPr>
        <w:tabs>
          <w:tab w:val="num" w:pos="540"/>
          <w:tab w:val="left" w:pos="1134"/>
        </w:tabs>
        <w:ind w:firstLine="851"/>
        <w:jc w:val="both"/>
      </w:pPr>
      <w:r w:rsidRPr="00002688">
        <w:t xml:space="preserve">2. </w:t>
      </w:r>
      <w:r w:rsidR="00F9269F" w:rsidRPr="00002688">
        <w:tab/>
        <w:t xml:space="preserve"> </w:t>
      </w:r>
      <w:proofErr w:type="gramStart"/>
      <w:r w:rsidR="00F9269F" w:rsidRPr="00002688">
        <w:t>Обнародовать настоящее решение путем вывешивания  его на    информационном  стенде  администрации  Новоандреевского сельского поселения (первый этаж здания администрации  Новоандреевского сельского поселения, расположенного по адресу:</w:t>
      </w:r>
      <w:proofErr w:type="gramEnd"/>
      <w:r w:rsidR="00F9269F" w:rsidRPr="00002688">
        <w:t xml:space="preserve"> Симферопольский район, с. Новоандреевка, ул. Победы, 36), а также  разместить его на официальном сайте Новоандреевского сельского поселения (</w:t>
      </w:r>
      <w:proofErr w:type="spellStart"/>
      <w:r w:rsidR="00F9269F" w:rsidRPr="00002688">
        <w:t>новоандреевка</w:t>
      </w:r>
      <w:proofErr w:type="gramStart"/>
      <w:r w:rsidR="00F9269F" w:rsidRPr="00002688">
        <w:t>.р</w:t>
      </w:r>
      <w:proofErr w:type="gramEnd"/>
      <w:r w:rsidR="00F9269F" w:rsidRPr="00002688">
        <w:t>ф</w:t>
      </w:r>
      <w:proofErr w:type="spellEnd"/>
      <w:r w:rsidR="00F9269F" w:rsidRPr="00002688">
        <w:t>).</w:t>
      </w:r>
    </w:p>
    <w:p w:rsidR="001555D1" w:rsidRPr="00002688" w:rsidRDefault="006C07DE" w:rsidP="00002688">
      <w:pPr>
        <w:tabs>
          <w:tab w:val="num" w:pos="540"/>
          <w:tab w:val="left" w:pos="1134"/>
        </w:tabs>
        <w:ind w:firstLine="851"/>
        <w:jc w:val="both"/>
      </w:pPr>
      <w:r w:rsidRPr="00002688">
        <w:t xml:space="preserve">3. </w:t>
      </w:r>
      <w:r w:rsidR="001555D1" w:rsidRPr="00002688">
        <w:t>Решение вступает в силу с момента его обнародования.</w:t>
      </w:r>
    </w:p>
    <w:p w:rsidR="006C07DE" w:rsidRPr="00002688" w:rsidRDefault="006C07DE" w:rsidP="00002688">
      <w:pPr>
        <w:tabs>
          <w:tab w:val="num" w:pos="540"/>
          <w:tab w:val="left" w:pos="1134"/>
        </w:tabs>
        <w:ind w:firstLine="851"/>
        <w:jc w:val="both"/>
      </w:pPr>
      <w:r w:rsidRPr="00002688">
        <w:t>4. Контро</w:t>
      </w:r>
      <w:r w:rsidR="00802368" w:rsidRPr="00002688">
        <w:t>ль по соблюдению Правил</w:t>
      </w:r>
      <w:r w:rsidRPr="00002688">
        <w:t xml:space="preserve"> </w:t>
      </w:r>
      <w:r w:rsidR="00802368" w:rsidRPr="00002688">
        <w:t xml:space="preserve">использования  водных объектов общего пользования, расположенных на территории Новоандреевского сельского поселения Симферопольского для личных и бытовых нужд </w:t>
      </w:r>
      <w:r w:rsidRPr="00002688">
        <w:t>возложить на постоянную депутатскую комиссию по жилищно-коммунальному хозяйству, строительству, благоустройству и земельным вопросам Новоандреевского сельского поселения.</w:t>
      </w:r>
    </w:p>
    <w:p w:rsidR="00B3718D" w:rsidRPr="00002688" w:rsidRDefault="00B3718D" w:rsidP="00B3718D">
      <w:pPr>
        <w:ind w:left="720"/>
        <w:rPr>
          <w:rFonts w:eastAsia="Calibri"/>
          <w:b/>
          <w:lang w:eastAsia="en-US"/>
        </w:rPr>
      </w:pPr>
      <w:r w:rsidRPr="00002688">
        <w:rPr>
          <w:rFonts w:eastAsia="Calibri"/>
          <w:b/>
          <w:lang w:eastAsia="en-US"/>
        </w:rPr>
        <w:t xml:space="preserve">Председатель </w:t>
      </w:r>
    </w:p>
    <w:p w:rsidR="00B3718D" w:rsidRPr="00002688" w:rsidRDefault="00B3718D" w:rsidP="00B3718D">
      <w:pPr>
        <w:ind w:left="720"/>
        <w:rPr>
          <w:rFonts w:eastAsia="Calibri"/>
          <w:b/>
          <w:lang w:eastAsia="en-US"/>
        </w:rPr>
      </w:pPr>
      <w:r w:rsidRPr="00002688">
        <w:rPr>
          <w:rFonts w:eastAsia="Calibri"/>
          <w:b/>
          <w:lang w:eastAsia="en-US"/>
        </w:rPr>
        <w:t>Новоандреевского сельского совета</w:t>
      </w:r>
    </w:p>
    <w:p w:rsidR="00B3718D" w:rsidRPr="00002688" w:rsidRDefault="00B3718D" w:rsidP="00B3718D">
      <w:pPr>
        <w:ind w:left="720"/>
        <w:rPr>
          <w:rFonts w:eastAsia="Calibri"/>
          <w:b/>
          <w:lang w:eastAsia="en-US"/>
        </w:rPr>
      </w:pPr>
      <w:r w:rsidRPr="00002688">
        <w:rPr>
          <w:rFonts w:eastAsia="Calibri"/>
          <w:b/>
          <w:lang w:eastAsia="en-US"/>
        </w:rPr>
        <w:t>глава администрации</w:t>
      </w:r>
    </w:p>
    <w:p w:rsidR="00AB5F6B" w:rsidRPr="00002688" w:rsidRDefault="00B3718D" w:rsidP="00B3718D">
      <w:pPr>
        <w:ind w:left="720"/>
        <w:rPr>
          <w:rFonts w:eastAsia="Calibri"/>
          <w:b/>
          <w:lang w:eastAsia="en-US"/>
        </w:rPr>
      </w:pPr>
      <w:r w:rsidRPr="00002688">
        <w:rPr>
          <w:rFonts w:eastAsia="Calibri"/>
          <w:b/>
          <w:lang w:eastAsia="en-US"/>
        </w:rPr>
        <w:t>Новоандреевского сельского поселения</w:t>
      </w:r>
      <w:r w:rsidRPr="00002688">
        <w:rPr>
          <w:rFonts w:eastAsia="Calibri"/>
          <w:b/>
          <w:lang w:eastAsia="en-US"/>
        </w:rPr>
        <w:tab/>
        <w:t xml:space="preserve">               </w:t>
      </w:r>
      <w:r w:rsidR="00002688">
        <w:rPr>
          <w:rFonts w:eastAsia="Calibri"/>
          <w:b/>
          <w:lang w:eastAsia="en-US"/>
        </w:rPr>
        <w:t xml:space="preserve">               </w:t>
      </w:r>
      <w:r w:rsidRPr="00002688">
        <w:rPr>
          <w:rFonts w:eastAsia="Calibri"/>
          <w:b/>
          <w:lang w:eastAsia="en-US"/>
        </w:rPr>
        <w:t>В.Ю. Вайсбейн</w:t>
      </w:r>
    </w:p>
    <w:p w:rsidR="00002688" w:rsidRPr="00002688" w:rsidRDefault="00002688" w:rsidP="00002688">
      <w:pPr>
        <w:pStyle w:val="p5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  <w:bookmarkStart w:id="0" w:name="_GoBack"/>
      <w:bookmarkEnd w:id="0"/>
      <w:r>
        <w:rPr>
          <w:rStyle w:val="s1"/>
          <w:b/>
          <w:bCs/>
          <w:color w:val="000000"/>
        </w:rPr>
        <w:lastRenderedPageBreak/>
        <w:t>Приложение</w:t>
      </w:r>
    </w:p>
    <w:p w:rsidR="00002688" w:rsidRPr="00002688" w:rsidRDefault="00002688" w:rsidP="00002688">
      <w:pPr>
        <w:pStyle w:val="p5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  <w:r w:rsidRPr="00002688">
        <w:rPr>
          <w:rStyle w:val="s1"/>
          <w:b/>
          <w:bCs/>
          <w:color w:val="000000"/>
        </w:rPr>
        <w:t>к решению  Новоандреевского сельского совета</w:t>
      </w:r>
    </w:p>
    <w:p w:rsidR="00002688" w:rsidRPr="00002688" w:rsidRDefault="00002688" w:rsidP="00002688">
      <w:pPr>
        <w:pStyle w:val="p5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  <w:r w:rsidRPr="00002688">
        <w:rPr>
          <w:rStyle w:val="s1"/>
          <w:b/>
          <w:bCs/>
          <w:color w:val="000000"/>
        </w:rPr>
        <w:t>Симферопольского района Республики Крым</w:t>
      </w:r>
    </w:p>
    <w:p w:rsidR="00002688" w:rsidRDefault="00002688" w:rsidP="00002688">
      <w:pPr>
        <w:pStyle w:val="p5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  <w:r w:rsidRPr="00002688">
        <w:rPr>
          <w:rStyle w:val="s1"/>
          <w:b/>
          <w:bCs/>
          <w:color w:val="000000"/>
        </w:rPr>
        <w:t xml:space="preserve">от </w:t>
      </w:r>
      <w:r>
        <w:rPr>
          <w:rStyle w:val="s1"/>
          <w:b/>
          <w:bCs/>
          <w:color w:val="000000"/>
        </w:rPr>
        <w:t>__</w:t>
      </w:r>
      <w:r w:rsidRPr="00002688">
        <w:rPr>
          <w:rStyle w:val="s1"/>
          <w:b/>
          <w:bCs/>
          <w:color w:val="000000"/>
        </w:rPr>
        <w:t xml:space="preserve"> </w:t>
      </w:r>
      <w:r>
        <w:rPr>
          <w:rStyle w:val="s1"/>
          <w:b/>
          <w:bCs/>
          <w:color w:val="000000"/>
        </w:rPr>
        <w:t>июля 2016г. №___/16</w:t>
      </w:r>
    </w:p>
    <w:p w:rsidR="002858B4" w:rsidRDefault="002858B4" w:rsidP="00002688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002688" w:rsidRPr="00002688" w:rsidRDefault="00002688" w:rsidP="00002688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02688">
        <w:rPr>
          <w:rStyle w:val="s1"/>
          <w:b/>
          <w:bCs/>
          <w:color w:val="000000"/>
        </w:rPr>
        <w:t>ПРАВИЛА</w:t>
      </w:r>
    </w:p>
    <w:p w:rsidR="00002688" w:rsidRPr="00002688" w:rsidRDefault="00002688" w:rsidP="00002688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02688">
        <w:rPr>
          <w:rStyle w:val="s1"/>
          <w:b/>
          <w:bCs/>
          <w:color w:val="000000"/>
        </w:rPr>
        <w:t>использования водных объектов общего пользования,</w:t>
      </w:r>
    </w:p>
    <w:p w:rsidR="00002688" w:rsidRPr="00002688" w:rsidRDefault="00002688" w:rsidP="00002688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002688">
        <w:rPr>
          <w:rStyle w:val="s1"/>
          <w:b/>
          <w:bCs/>
          <w:color w:val="000000"/>
        </w:rPr>
        <w:t>расположенных на территории Новоандреевского сельского поселения Симферопольского района для личных и бытовых нужд</w:t>
      </w:r>
      <w:proofErr w:type="gramEnd"/>
    </w:p>
    <w:p w:rsidR="00002688" w:rsidRPr="00002688" w:rsidRDefault="00002688" w:rsidP="002858B4">
      <w:pPr>
        <w:pStyle w:val="p7"/>
        <w:shd w:val="clear" w:color="auto" w:fill="FFFFFF"/>
        <w:jc w:val="center"/>
        <w:rPr>
          <w:color w:val="000000"/>
        </w:rPr>
      </w:pPr>
      <w:r w:rsidRPr="00002688">
        <w:rPr>
          <w:rStyle w:val="s1"/>
          <w:b/>
          <w:bCs/>
          <w:color w:val="000000"/>
        </w:rPr>
        <w:t>1. Общие положения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 xml:space="preserve">1.1. Настоящие Правила разработаны в соответствии со </w:t>
      </w:r>
      <w:proofErr w:type="spellStart"/>
      <w:r w:rsidRPr="00002688">
        <w:rPr>
          <w:color w:val="000000"/>
        </w:rPr>
        <w:t>ст.ст</w:t>
      </w:r>
      <w:proofErr w:type="spellEnd"/>
      <w:r w:rsidRPr="00002688">
        <w:rPr>
          <w:color w:val="000000"/>
        </w:rPr>
        <w:t>. 6, 27 Водного кодекса Российской Федерации, ст.15 Федерального закона от 06.10.2003 №131-ФЗ «Об общих принципах организации местного самоуправления в Российской Федерации», Закона Республики Крым от 21.08.2016 №53-ЗРК «О регулировании водных отношений в Республике Крым».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1.2. Настоящие Правила определяют условия и порядок использования водных объектов для личных и бытовых нужд, информирования населения об ограничениях, связанных с использованием водных объектов для личных и бытовых нужд, купанием людей, отдыхом, туризмом, спортом, любительским и спортивным рыболовством, водопоем, и направленных на обеспечение охраны и восстановление водных объектов общего пользования.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Настоящие Правила обязательны для населения и организаций любой формы собственности на территории Новоандреевского сельского поселения Симферопольского района.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1.3. Основные понятия, используемые в настоящих Правилах: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1) водный объект общего пользования - поверхностный водный объект, находящийся в государственной или муниципальной собственности, расположенный на территории Новоандреевского сельского поселения;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2) водопользователь - физическое или юридическое лицо, которому предоставлено право пользования водным объектом в соответствии с законодательством Российской Федерации;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3) использование водных объектов (водопользование) - использование различными способами водных объектов для удовлетворения потребностей муниципального образования Новоандреевское сельское поселение, физических и юридических лиц;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proofErr w:type="gramStart"/>
      <w:r w:rsidRPr="00002688">
        <w:rPr>
          <w:color w:val="000000"/>
        </w:rPr>
        <w:t>4) личные и бытовые нужды - личные, семейные, домашние нужды, не связанные с осуществлением предпринимательской деятельности, включающие в себя купание, плавание на маломерных судах, водных мотоциклах, находящихся в собственности физических лиц и не используемых для осуществления предпринимательской деятельности, их причаливание, любительское и спортивное рыболовство, туризм, спорт, полив садовых, огородных, дачных земельных участков, предоставленных или приобретенных для ведения личного подсобного хозяйства, а</w:t>
      </w:r>
      <w:proofErr w:type="gramEnd"/>
      <w:r w:rsidRPr="00002688">
        <w:rPr>
          <w:color w:val="000000"/>
        </w:rPr>
        <w:t xml:space="preserve"> также водопоя скота, проведения работ по уходу за домашними животными и птицей, которые находятся в собственности физических лиц, не являющихся индивидуальными предпринимателями;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5) береговая полоса - полоса земли вдоль береговой линии водного объекта общего пользования;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6) пляж - территория, включающая участок акватории водного объекта, отведенный для купания, и участок земной поверхности, в пределах которой администрацией Новоандреевского сельского поселения, организацией или индивидуальным предпринимателем организован массовый отдых населения, связанный с купанием.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lastRenderedPageBreak/>
        <w:t>1.4. Использование водных объектов общего пользования для личных и бытовых нужд общедоступно и осуществляется бесплатно, если иное не предусмотрено законодательством Российской федерации, Республики Крым, нормативно - правовыми актами органов местного самоуправления муниципального образования Новоандреевское сельское поселение.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1.5. Забор (изъятие) водных ресурсов для тушения пожаров допускается из любых водных объектов без какого-либо разрешения, бесплатно и в необходимом для ликвидации пожаров количестве.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1.6. Полоса земли вдоль береговой линии водного объекта общего пользования (береговая полоса), ширина которой установлена Водным кодексом Российской Федерации, предназначается для общего пользования.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1.7. Водопользователи при использовании водных объектов общего пользования на территории муниципального образования Новоандреевское сельское поселение обязаны: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1) рационально использовать водные объекты общего пользования, соблюдать условия водопользования, установленные законодательством Российской Федерации, законодательством Республики Крым, настоящими Правилами;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 xml:space="preserve">2) соблюдать режим использования </w:t>
      </w:r>
      <w:proofErr w:type="spellStart"/>
      <w:r w:rsidRPr="00002688">
        <w:rPr>
          <w:color w:val="000000"/>
        </w:rPr>
        <w:t>водоохранных</w:t>
      </w:r>
      <w:proofErr w:type="spellEnd"/>
      <w:r w:rsidRPr="00002688">
        <w:rPr>
          <w:color w:val="000000"/>
        </w:rPr>
        <w:t xml:space="preserve"> зон и прибрежных защитных полос водных объектов, ширина которых установлена Водным кодексом Российской Федерации;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3) не создавать препятствия другим водопользователям, осуществляющим пользование водным объектом на основаниях, установленных законодательством Российской Федерации, не ограничивать их права и не создавать помехи их законной деятельности;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4)</w:t>
      </w:r>
      <w:r w:rsidRPr="00002688">
        <w:rPr>
          <w:rStyle w:val="apple-converted-space"/>
          <w:color w:val="333333"/>
        </w:rPr>
        <w:t> </w:t>
      </w:r>
      <w:r w:rsidRPr="00002688">
        <w:rPr>
          <w:color w:val="000000"/>
        </w:rPr>
        <w:t>соблюдать установленный режим использования водного объекта общего пользования;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5) соблюдать требования Правил охраны жизни людей на водных объектах, а также выполнять предписания должностных лиц федеральных, региональных и местных органов исполнительной власти, действующих в пределах предоставленных им полномочий;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6) не допускать ухудшения качества воды водоема, среды обитания объектов животного и растительного мира;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7) соблюдать иные обязанности, установленные законодательством Российской Федерации.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 xml:space="preserve">1.8. </w:t>
      </w:r>
      <w:proofErr w:type="gramStart"/>
      <w:r w:rsidRPr="00002688">
        <w:rPr>
          <w:color w:val="000000"/>
        </w:rPr>
        <w:t>Ограничения и приостановление использования водных объектов общего пользования в целях забора (изъятия) водных ресурсов для целей питьевого и хозяйственно-бытового водоснабжения, массового отдыха, купания, туризма, спорта, любительского и спортивного рыболовства, использования маломерных судов, водных мотоциклов и других технических средств, предназначенных для отдыха на водных объектах, устанавливаются органами местного самоуправления Новоандреевского сельского поселения в пределах их компетенции в соответствии с федеральными законами.</w:t>
      </w:r>
      <w:proofErr w:type="gramEnd"/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1.9. При использовании водных объектов общего пользования запрещается: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1) использовать водные объекты, на которых водопользование ограничено, приостановлено или запрещено, для целей, на которые введены запреты;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2) осуществлять свалку, захоронение жидких и твердых бытовых отходов, строительного мусора, промышленных отходов, химических, взрывчатых, токсичных, отравляющих и ядовитых веществ, организовывать объекты размещения радиоактивных отходов;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2) осуществлять сброс загрязненных сточных вод;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lastRenderedPageBreak/>
        <w:t>3)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работы, нарушающие почвенно-растительный покров и околоводные системы;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4) оставлять на водных объектах и в непосредственной близости от них несовершеннолетних детей без присмотра взрослых;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5) производить выпас скота и птицы, осуществлять сенокос без соответствующих разрешений на береговой полосе водных объектов;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6) осуществлять спуск воды водных объектов общего пользования, разрушать подпорные плотины и дамбы или уничтожать источники водоснабжения;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7) 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8) размещать на водных объектах средства и оборудование, влекущие за собой загрязнение и засорение водных объектов, а также возникновение чрезвычайных ситуаций;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9) движение и стоянка автотранспортных средств (кроме автомобилей специального назначения), за исключением их движения по дорогам и стоянки в специально оборудованных местах, имеющих твердое покрытие;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10) применять запрещенные орудия и способы добычи (изъятия) объектов животного мира и водных биоресурсов;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11) осуществлять заправку, мойку и ремонт автомобилей, других машин и механизмов в пределах береговой полосы водных объектов общего пользования;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12) занятие береговой полосы водного объекта, а также размещение в ее пределах устройств и сооружений, ограничивающих свободный доступ к водному объекту;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13) самовольное снятие и установка оборудования и средств обозначения участков водных объектов, установленных на законных основаниях;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14) купание в запрещенных местах, где выставлены информационные ограничивающие знаки или предупредительные щиты;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15) купание животных в местах, отведенных для купания людей и выше их по течению до 500 метров.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В границах прибрежных защитных полос наряду с ограничениями, указанными выше, запрещаются: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а) распашка земель;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б) размещение отвалов размываемых грунтов;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в) выпас сельскохозяйственных животных и организация для них летних лагерей, ванн.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 xml:space="preserve">1.10. </w:t>
      </w:r>
      <w:proofErr w:type="gramStart"/>
      <w:r w:rsidRPr="00002688">
        <w:rPr>
          <w:color w:val="000000"/>
        </w:rPr>
        <w:t>Юридические лица,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Федерации, в том числе Водным кодексом Российской Федерации от 03.06.2006 № 74-ФЗ, законодательством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  <w:proofErr w:type="gramEnd"/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 xml:space="preserve">- </w:t>
      </w:r>
      <w:proofErr w:type="gramStart"/>
      <w:r w:rsidRPr="00002688">
        <w:rPr>
          <w:color w:val="000000"/>
        </w:rPr>
        <w:t>отнесённых</w:t>
      </w:r>
      <w:proofErr w:type="gramEnd"/>
      <w:r w:rsidRPr="00002688">
        <w:rPr>
          <w:color w:val="000000"/>
        </w:rPr>
        <w:t xml:space="preserve"> к особо охраняемым водным объектам;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- входящих в состав особо охраняемых природных территорий;</w:t>
      </w:r>
    </w:p>
    <w:p w:rsidR="00002688" w:rsidRPr="00002688" w:rsidRDefault="00002688" w:rsidP="002858B4">
      <w:pPr>
        <w:pStyle w:val="p8"/>
        <w:shd w:val="clear" w:color="auto" w:fill="FFFFFF"/>
        <w:spacing w:before="0" w:beforeAutospacing="0" w:after="0" w:afterAutospacing="0"/>
        <w:ind w:left="569"/>
        <w:jc w:val="both"/>
        <w:rPr>
          <w:color w:val="000000"/>
        </w:rPr>
      </w:pPr>
      <w:r w:rsidRPr="00002688">
        <w:rPr>
          <w:color w:val="000000"/>
        </w:rPr>
        <w:t>- расположенных в границах зон, округов санитарной охраны водных объектов - источников питьевого водоснабжения;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 xml:space="preserve">- расположенных в границах </w:t>
      </w:r>
      <w:proofErr w:type="spellStart"/>
      <w:r w:rsidRPr="00002688">
        <w:rPr>
          <w:color w:val="000000"/>
        </w:rPr>
        <w:t>рыбохозяйственных</w:t>
      </w:r>
      <w:proofErr w:type="spellEnd"/>
      <w:r w:rsidRPr="00002688">
        <w:rPr>
          <w:color w:val="000000"/>
        </w:rPr>
        <w:t xml:space="preserve"> заповедных зон;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 xml:space="preserve">- </w:t>
      </w:r>
      <w:proofErr w:type="gramStart"/>
      <w:r w:rsidRPr="00002688">
        <w:rPr>
          <w:color w:val="000000"/>
        </w:rPr>
        <w:t>содержащих</w:t>
      </w:r>
      <w:proofErr w:type="gramEnd"/>
      <w:r w:rsidRPr="00002688">
        <w:rPr>
          <w:color w:val="000000"/>
        </w:rPr>
        <w:t xml:space="preserve"> природные лечебные ресурсы;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- расположенных на территории лечебно-оздоровительной местности или курорта в границах зон округа их санитарной охраны.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lastRenderedPageBreak/>
        <w:t>1.11. Юридические лица, физические лица или индивидуальные предприниматели при использовании водных объектов общего пользования соблюдают иные требования, установленные водным законодательством и законодательством в области охраны окружающей среды.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rStyle w:val="s1"/>
          <w:b/>
          <w:bCs/>
          <w:color w:val="000000"/>
        </w:rPr>
        <w:t>2. Требования к водозабору для личных и бытовых нужд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2.1.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2.2. Водопользование на объектах общего пользования может быть ограничено в случаях: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- угрозы причинения вреда жизни и здоровью человека;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- возникновения чрезвычайных ситуаций;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- причинения вреда окружающей среде;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- в иных случаях, предусмотренных действующим законодательством.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2.3.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rStyle w:val="s1"/>
          <w:b/>
          <w:bCs/>
          <w:color w:val="000000"/>
        </w:rPr>
        <w:t>3. Места, отведенные для купания</w:t>
      </w:r>
    </w:p>
    <w:p w:rsidR="00002688" w:rsidRPr="00002688" w:rsidRDefault="00002688" w:rsidP="002858B4">
      <w:pPr>
        <w:pStyle w:val="p9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002688">
        <w:rPr>
          <w:rStyle w:val="s3"/>
          <w:color w:val="000000"/>
        </w:rPr>
        <w:t>1.1.​ </w:t>
      </w:r>
      <w:r w:rsidRPr="00002688">
        <w:rPr>
          <w:color w:val="000000"/>
        </w:rPr>
        <w:t>Купание людей на водных объектах общего пользования осуществляется в соответствии с требованиями, установленными Правилами охраны жизни людей на водных объектах Республики Крым, утвержденными Постановлением Совета министров Республики Крым от 25 ноября 2014 года №408.</w:t>
      </w:r>
    </w:p>
    <w:p w:rsidR="00002688" w:rsidRPr="00002688" w:rsidRDefault="00002688" w:rsidP="002858B4">
      <w:pPr>
        <w:pStyle w:val="p9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002688">
        <w:rPr>
          <w:color w:val="000000"/>
        </w:rPr>
        <w:t>3.2. В соответствии с ГОСТ 17.1.5.02-80 «Гигиенические требования к зонам рекреации водных объектов» к зонам для купания людей устанавливаются следующие требования:</w:t>
      </w:r>
    </w:p>
    <w:p w:rsidR="00002688" w:rsidRPr="00002688" w:rsidRDefault="00002688" w:rsidP="002858B4">
      <w:pPr>
        <w:pStyle w:val="p9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002688">
        <w:rPr>
          <w:color w:val="000000"/>
        </w:rPr>
        <w:t>- наличие или возможность устройства удобных и безопасных подходов к воде;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- безопасный рельеф дна (отсутствие ям, зарослей водных растений, острых камней и пр.).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 xml:space="preserve">3.4. </w:t>
      </w:r>
      <w:proofErr w:type="gramStart"/>
      <w:r w:rsidRPr="00002688">
        <w:rPr>
          <w:color w:val="000000"/>
        </w:rPr>
        <w:t>При</w:t>
      </w:r>
      <w:proofErr w:type="gramEnd"/>
      <w:r w:rsidRPr="00002688">
        <w:rPr>
          <w:color w:val="000000"/>
        </w:rPr>
        <w:t xml:space="preserve"> использования водных объектов запрещается: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- купаться в местах, где выставлены щиты с предупреждениями и запрещающими надписями;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- купаться в необорудованных, незнакомых местах;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- подплывать к моторным судам, весельным лодкам и другим плавательным средствам;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- прыгать в воду с катеров, лодок, причалов, а также сооружений, не приспособленных для этих целей;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- распивать спиртные напитки, купаться в состоянии алкогольного опьянения;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- приходить с собаками и другими животными;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- оставлять мусор на берегу и в кабинах для переодевания;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- играть с мячом и в спортивные игры в не отведенных для этого местах, нырять в воду с захватом купающихся;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- подавать крики ложной тревоги;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- плавать на средствах, не предназначенных для этого.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rStyle w:val="s1"/>
          <w:b/>
          <w:bCs/>
          <w:color w:val="000000"/>
        </w:rPr>
        <w:t>4. Требования к выбору мест для любительского и спортивного рыболовства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4.1. Любительское и спортивное рыболовство на рыбопромысловых участках может быть запрещено в случае несогласия пользователей рыбопромысловыми участками в соответствии с Федеральным законом от 20.12.2004 № 166-ФЗ «О рыболовстве и сохранении водных биологических ресурсов».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rStyle w:val="s1"/>
          <w:b/>
          <w:bCs/>
          <w:color w:val="000000"/>
        </w:rPr>
        <w:t>5. Требования к выбору мест для водопоя сельскохозяйственных животных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lastRenderedPageBreak/>
        <w:t>5.1. Места водопоя сельскохозяйственных животных располагаются на расстоянии не менее 500 метров – выше по течению от зон отдыха и купания людей.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5.2. Запрещается устраивать водопой и купание сельскохозяйственных животных в местах, отведенных для купания людей.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5.3. Водопой сельскохозяйственных животных осуществляется под наблюдением пастуха.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rStyle w:val="s1"/>
          <w:b/>
          <w:bCs/>
          <w:color w:val="000000"/>
        </w:rPr>
        <w:t>6. Оповещение населения и органов местного самоуправления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6.1. Об условиях осуществления общего водопользования или его запрещении население оповещается через средства массовой информации, специальными информационными знаками, устанавливаемыми вдоль берегов водных объектов, иными способами.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6.2. Об авариях и иных чрезвычайных ситуациях на водных объектах, расположенных на территории Новоандреевского сельского поселения, граждане обязаны незамедлительно информировать органы местного самоуправления.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rStyle w:val="s1"/>
          <w:b/>
          <w:bCs/>
          <w:color w:val="000000"/>
        </w:rPr>
        <w:t>7. Ответственность за нарушение условий общего водопользования</w:t>
      </w:r>
    </w:p>
    <w:p w:rsidR="00002688" w:rsidRPr="00002688" w:rsidRDefault="00002688" w:rsidP="002858B4">
      <w:pPr>
        <w:pStyle w:val="p7"/>
        <w:shd w:val="clear" w:color="auto" w:fill="FFFFFF"/>
        <w:spacing w:before="0" w:beforeAutospacing="0" w:after="0" w:afterAutospacing="0"/>
        <w:ind w:firstLine="569"/>
        <w:jc w:val="both"/>
        <w:rPr>
          <w:color w:val="000000"/>
        </w:rPr>
      </w:pPr>
      <w:r w:rsidRPr="00002688">
        <w:rPr>
          <w:color w:val="000000"/>
        </w:rPr>
        <w:t>7.1 Виновные в нарушении установленных условий общего водопользования несут ответственность в соответствии с законодательством Российской Федерации.</w:t>
      </w:r>
    </w:p>
    <w:p w:rsidR="00002688" w:rsidRPr="00002688" w:rsidRDefault="00002688" w:rsidP="002858B4">
      <w:pPr>
        <w:ind w:left="720"/>
        <w:rPr>
          <w:rFonts w:eastAsia="Calibri"/>
          <w:b/>
          <w:lang w:eastAsia="en-US"/>
        </w:rPr>
      </w:pPr>
    </w:p>
    <w:p w:rsidR="00002688" w:rsidRPr="00002688" w:rsidRDefault="00002688" w:rsidP="002858B4">
      <w:pPr>
        <w:ind w:left="720"/>
        <w:rPr>
          <w:rFonts w:eastAsia="Calibri"/>
          <w:b/>
          <w:lang w:eastAsia="en-US"/>
        </w:rPr>
      </w:pPr>
    </w:p>
    <w:p w:rsidR="00002688" w:rsidRPr="00002688" w:rsidRDefault="00002688" w:rsidP="002858B4">
      <w:pPr>
        <w:ind w:left="720"/>
        <w:rPr>
          <w:rFonts w:eastAsia="Calibri"/>
          <w:b/>
          <w:lang w:eastAsia="en-US"/>
        </w:rPr>
      </w:pPr>
    </w:p>
    <w:p w:rsidR="00002688" w:rsidRPr="00002688" w:rsidRDefault="00002688" w:rsidP="002858B4">
      <w:pPr>
        <w:ind w:left="720"/>
        <w:rPr>
          <w:rFonts w:eastAsia="Calibri"/>
          <w:b/>
          <w:lang w:eastAsia="en-US"/>
        </w:rPr>
      </w:pPr>
    </w:p>
    <w:p w:rsidR="00002688" w:rsidRPr="00002688" w:rsidRDefault="00002688" w:rsidP="002858B4">
      <w:pPr>
        <w:ind w:left="720"/>
      </w:pPr>
    </w:p>
    <w:sectPr w:rsidR="00002688" w:rsidRPr="0000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3C0"/>
    <w:multiLevelType w:val="hybridMultilevel"/>
    <w:tmpl w:val="E45635E8"/>
    <w:lvl w:ilvl="0" w:tplc="55367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83CAB"/>
    <w:multiLevelType w:val="multilevel"/>
    <w:tmpl w:val="1B5284F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14" w:hanging="2160"/>
      </w:pPr>
      <w:rPr>
        <w:rFonts w:hint="default"/>
      </w:rPr>
    </w:lvl>
  </w:abstractNum>
  <w:abstractNum w:abstractNumId="2">
    <w:nsid w:val="2A124250"/>
    <w:multiLevelType w:val="hybridMultilevel"/>
    <w:tmpl w:val="5B880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30306"/>
    <w:multiLevelType w:val="hybridMultilevel"/>
    <w:tmpl w:val="1F16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91"/>
    <w:rsid w:val="00002688"/>
    <w:rsid w:val="000C05CA"/>
    <w:rsid w:val="001555D1"/>
    <w:rsid w:val="002858B4"/>
    <w:rsid w:val="00672C21"/>
    <w:rsid w:val="006C07DE"/>
    <w:rsid w:val="00802368"/>
    <w:rsid w:val="00860EA8"/>
    <w:rsid w:val="00AB5F6B"/>
    <w:rsid w:val="00B3718D"/>
    <w:rsid w:val="00BD1191"/>
    <w:rsid w:val="00F9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119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D11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11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1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002688"/>
    <w:pPr>
      <w:spacing w:before="100" w:beforeAutospacing="1" w:after="100" w:afterAutospacing="1"/>
    </w:pPr>
  </w:style>
  <w:style w:type="paragraph" w:customStyle="1" w:styleId="p2">
    <w:name w:val="p2"/>
    <w:basedOn w:val="a"/>
    <w:rsid w:val="00002688"/>
    <w:pPr>
      <w:spacing w:before="100" w:beforeAutospacing="1" w:after="100" w:afterAutospacing="1"/>
    </w:pPr>
  </w:style>
  <w:style w:type="paragraph" w:customStyle="1" w:styleId="p5">
    <w:name w:val="p5"/>
    <w:basedOn w:val="a"/>
    <w:rsid w:val="00002688"/>
    <w:pPr>
      <w:spacing w:before="100" w:beforeAutospacing="1" w:after="100" w:afterAutospacing="1"/>
    </w:pPr>
  </w:style>
  <w:style w:type="character" w:customStyle="1" w:styleId="s1">
    <w:name w:val="s1"/>
    <w:basedOn w:val="a0"/>
    <w:rsid w:val="00002688"/>
  </w:style>
  <w:style w:type="paragraph" w:customStyle="1" w:styleId="p7">
    <w:name w:val="p7"/>
    <w:basedOn w:val="a"/>
    <w:rsid w:val="000026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2688"/>
  </w:style>
  <w:style w:type="paragraph" w:customStyle="1" w:styleId="p8">
    <w:name w:val="p8"/>
    <w:basedOn w:val="a"/>
    <w:rsid w:val="00002688"/>
    <w:pPr>
      <w:spacing w:before="100" w:beforeAutospacing="1" w:after="100" w:afterAutospacing="1"/>
    </w:pPr>
  </w:style>
  <w:style w:type="paragraph" w:customStyle="1" w:styleId="p9">
    <w:name w:val="p9"/>
    <w:basedOn w:val="a"/>
    <w:rsid w:val="00002688"/>
    <w:pPr>
      <w:spacing w:before="100" w:beforeAutospacing="1" w:after="100" w:afterAutospacing="1"/>
    </w:pPr>
  </w:style>
  <w:style w:type="character" w:customStyle="1" w:styleId="s3">
    <w:name w:val="s3"/>
    <w:basedOn w:val="a0"/>
    <w:rsid w:val="00002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119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D11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11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1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002688"/>
    <w:pPr>
      <w:spacing w:before="100" w:beforeAutospacing="1" w:after="100" w:afterAutospacing="1"/>
    </w:pPr>
  </w:style>
  <w:style w:type="paragraph" w:customStyle="1" w:styleId="p2">
    <w:name w:val="p2"/>
    <w:basedOn w:val="a"/>
    <w:rsid w:val="00002688"/>
    <w:pPr>
      <w:spacing w:before="100" w:beforeAutospacing="1" w:after="100" w:afterAutospacing="1"/>
    </w:pPr>
  </w:style>
  <w:style w:type="paragraph" w:customStyle="1" w:styleId="p5">
    <w:name w:val="p5"/>
    <w:basedOn w:val="a"/>
    <w:rsid w:val="00002688"/>
    <w:pPr>
      <w:spacing w:before="100" w:beforeAutospacing="1" w:after="100" w:afterAutospacing="1"/>
    </w:pPr>
  </w:style>
  <w:style w:type="character" w:customStyle="1" w:styleId="s1">
    <w:name w:val="s1"/>
    <w:basedOn w:val="a0"/>
    <w:rsid w:val="00002688"/>
  </w:style>
  <w:style w:type="paragraph" w:customStyle="1" w:styleId="p7">
    <w:name w:val="p7"/>
    <w:basedOn w:val="a"/>
    <w:rsid w:val="000026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2688"/>
  </w:style>
  <w:style w:type="paragraph" w:customStyle="1" w:styleId="p8">
    <w:name w:val="p8"/>
    <w:basedOn w:val="a"/>
    <w:rsid w:val="00002688"/>
    <w:pPr>
      <w:spacing w:before="100" w:beforeAutospacing="1" w:after="100" w:afterAutospacing="1"/>
    </w:pPr>
  </w:style>
  <w:style w:type="paragraph" w:customStyle="1" w:styleId="p9">
    <w:name w:val="p9"/>
    <w:basedOn w:val="a"/>
    <w:rsid w:val="00002688"/>
    <w:pPr>
      <w:spacing w:before="100" w:beforeAutospacing="1" w:after="100" w:afterAutospacing="1"/>
    </w:pPr>
  </w:style>
  <w:style w:type="character" w:customStyle="1" w:styleId="s3">
    <w:name w:val="s3"/>
    <w:basedOn w:val="a0"/>
    <w:rsid w:val="00002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11E2-1B49-4F07-82E8-A64F2A36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Шкода</cp:lastModifiedBy>
  <cp:revision>2</cp:revision>
  <cp:lastPrinted>2016-07-14T07:03:00Z</cp:lastPrinted>
  <dcterms:created xsi:type="dcterms:W3CDTF">2016-07-14T07:03:00Z</dcterms:created>
  <dcterms:modified xsi:type="dcterms:W3CDTF">2016-07-14T07:03:00Z</dcterms:modified>
</cp:coreProperties>
</file>