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920" w:type="dxa"/>
        <w:tblInd w:w="-7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920"/>
      </w:tblGrid>
      <w:tr w:rsidR="00037C70" w:rsidTr="00D02B31">
        <w:trPr>
          <w:trHeight w:val="141"/>
        </w:trPr>
        <w:tc>
          <w:tcPr>
            <w:tcW w:w="109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4289" w:rsidRDefault="007B4289" w:rsidP="00FA0436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</w:t>
      </w:r>
      <w:r w:rsidR="009038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-я</w:t>
      </w:r>
      <w:r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 xml:space="preserve">сессия  </w:t>
      </w:r>
    </w:p>
    <w:p w:rsidR="00B6710E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967575">
        <w:rPr>
          <w:b/>
          <w:sz w:val="24"/>
          <w:szCs w:val="24"/>
        </w:rPr>
        <w:t>105</w:t>
      </w:r>
      <w:r w:rsidR="007B4289" w:rsidRPr="007B4289">
        <w:rPr>
          <w:b/>
          <w:sz w:val="24"/>
          <w:szCs w:val="24"/>
        </w:rPr>
        <w:t>/15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Pr="007B4289">
        <w:rPr>
          <w:b/>
          <w:sz w:val="24"/>
          <w:szCs w:val="24"/>
        </w:rPr>
        <w:t xml:space="preserve">от </w:t>
      </w:r>
      <w:r w:rsidR="00327E96">
        <w:rPr>
          <w:b/>
          <w:sz w:val="24"/>
          <w:szCs w:val="24"/>
        </w:rPr>
        <w:t>27</w:t>
      </w:r>
      <w:r w:rsidR="00034376">
        <w:rPr>
          <w:b/>
          <w:sz w:val="24"/>
          <w:szCs w:val="24"/>
        </w:rPr>
        <w:t>.0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Pr="007B4289">
        <w:rPr>
          <w:b/>
          <w:sz w:val="24"/>
          <w:szCs w:val="24"/>
        </w:rPr>
        <w:t>201</w:t>
      </w:r>
      <w:r w:rsidR="003C0C42" w:rsidRPr="007B4289">
        <w:rPr>
          <w:b/>
          <w:sz w:val="24"/>
          <w:szCs w:val="24"/>
        </w:rPr>
        <w:t>5</w:t>
      </w:r>
      <w:r w:rsidR="004C5D16" w:rsidRPr="007B4289">
        <w:rPr>
          <w:b/>
          <w:sz w:val="24"/>
          <w:szCs w:val="24"/>
        </w:rPr>
        <w:t>г.</w:t>
      </w:r>
    </w:p>
    <w:p w:rsidR="00967575" w:rsidRDefault="00967575" w:rsidP="009E288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освобождении граждан </w:t>
      </w:r>
    </w:p>
    <w:p w:rsidR="009E2886" w:rsidRPr="009E2886" w:rsidRDefault="00967575" w:rsidP="009E288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от арендной платы</w:t>
      </w:r>
    </w:p>
    <w:p w:rsidR="00D02B31" w:rsidRPr="003C19E9" w:rsidRDefault="00D02B31" w:rsidP="00D02B31">
      <w:pPr>
        <w:pStyle w:val="1"/>
        <w:shd w:val="clear" w:color="auto" w:fill="auto"/>
        <w:spacing w:after="0" w:line="240" w:lineRule="auto"/>
        <w:ind w:left="20" w:right="20"/>
        <w:jc w:val="left"/>
        <w:rPr>
          <w:b/>
          <w:color w:val="000000"/>
          <w:sz w:val="24"/>
          <w:szCs w:val="24"/>
        </w:rPr>
      </w:pPr>
    </w:p>
    <w:p w:rsidR="0090385E" w:rsidRPr="009E2886" w:rsidRDefault="00967575" w:rsidP="00967575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Рассмотрев заявление </w:t>
      </w:r>
      <w:proofErr w:type="spellStart"/>
      <w:r>
        <w:rPr>
          <w:sz w:val="23"/>
          <w:szCs w:val="23"/>
        </w:rPr>
        <w:t>Сытникова</w:t>
      </w:r>
      <w:proofErr w:type="spellEnd"/>
      <w:r>
        <w:rPr>
          <w:sz w:val="23"/>
          <w:szCs w:val="23"/>
        </w:rPr>
        <w:t xml:space="preserve"> Н.И. об освобождении граждан от уплаты арендной платы в связи</w:t>
      </w:r>
      <w:bookmarkStart w:id="0" w:name="_GoBack"/>
      <w:bookmarkEnd w:id="0"/>
      <w:r>
        <w:rPr>
          <w:sz w:val="23"/>
          <w:szCs w:val="23"/>
        </w:rPr>
        <w:t xml:space="preserve"> с подтоплением земельных участков и гибелью урожая, акт №1 обследования земельного участка от 10.07.2015г., договор аренды земельного участка, расположенного в с. Новоандреевка, ул. Мира от 24.10.2005г. (с изменениями и дополнениями) руководствуясь</w:t>
      </w:r>
      <w:r w:rsidR="0070537D">
        <w:rPr>
          <w:sz w:val="23"/>
          <w:szCs w:val="23"/>
        </w:rPr>
        <w:t xml:space="preserve"> </w:t>
      </w:r>
      <w:r w:rsidR="009E2886">
        <w:rPr>
          <w:sz w:val="23"/>
          <w:szCs w:val="23"/>
        </w:rPr>
        <w:t>Федеральным законом от 06.10.2003 N 131-ФЗ, "Об общих принципах организации  местного самоуправления в</w:t>
      </w:r>
      <w:proofErr w:type="gramEnd"/>
      <w:r w:rsidR="009E2886">
        <w:rPr>
          <w:sz w:val="23"/>
          <w:szCs w:val="23"/>
        </w:rPr>
        <w:t xml:space="preserve"> Российской Федерации", Законом Республики Крым от 21.08.2014 № 54- ЗРК «Об основах местного самоуправления в Республике Крым», Федеральным законом от 02.05.2006 N 59-ФЗ "О порядке рассмотрения обращений граждан Российской Федерации», Уставом муниципального образования Новоандреевское сельское поселение Симферопольского района Республики Крым</w:t>
      </w:r>
    </w:p>
    <w:p w:rsidR="009E2886" w:rsidRDefault="009E288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color w:val="000000"/>
          <w:sz w:val="24"/>
          <w:szCs w:val="24"/>
        </w:rPr>
      </w:pPr>
    </w:p>
    <w:p w:rsidR="00FA0436" w:rsidRPr="003C19E9" w:rsidRDefault="00FA0436" w:rsidP="00FA0436">
      <w:pPr>
        <w:pStyle w:val="1"/>
        <w:shd w:val="clear" w:color="auto" w:fill="auto"/>
        <w:tabs>
          <w:tab w:val="left" w:pos="1286"/>
        </w:tabs>
        <w:spacing w:after="0" w:line="322" w:lineRule="exact"/>
        <w:ind w:firstLine="709"/>
        <w:jc w:val="both"/>
        <w:rPr>
          <w:b/>
          <w:color w:val="000000"/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967575" w:rsidRDefault="00967575" w:rsidP="00967575">
      <w:pPr>
        <w:pStyle w:val="1"/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>
        <w:rPr>
          <w:rStyle w:val="595pt"/>
          <w:color w:val="auto"/>
          <w:sz w:val="24"/>
          <w:szCs w:val="24"/>
          <w:shd w:val="clear" w:color="auto" w:fill="auto"/>
        </w:rPr>
        <w:t>Освободить в соответствии с п. 13 договора аренды земельного участка для огородничества от 24.10.2005 г. (с изменениями и дополнениями) граждан от внесения арендной платы за 2015 год в следующих размерах:</w:t>
      </w:r>
    </w:p>
    <w:p w:rsidR="00967575" w:rsidRDefault="00967575" w:rsidP="00967575">
      <w:pPr>
        <w:pStyle w:val="1"/>
        <w:tabs>
          <w:tab w:val="left" w:pos="1286"/>
        </w:tabs>
        <w:spacing w:after="0" w:line="240" w:lineRule="auto"/>
        <w:ind w:left="1714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>
        <w:rPr>
          <w:rStyle w:val="595pt"/>
          <w:color w:val="auto"/>
          <w:sz w:val="24"/>
          <w:szCs w:val="24"/>
          <w:shd w:val="clear" w:color="auto" w:fill="auto"/>
        </w:rPr>
        <w:t>- Звонцов И.И. (площадь участка 0,12 га, сумма 594,42 руб.)</w:t>
      </w:r>
    </w:p>
    <w:p w:rsidR="00967575" w:rsidRDefault="00967575" w:rsidP="00967575">
      <w:pPr>
        <w:pStyle w:val="1"/>
        <w:tabs>
          <w:tab w:val="left" w:pos="1286"/>
        </w:tabs>
        <w:spacing w:after="0" w:line="240" w:lineRule="auto"/>
        <w:ind w:left="1714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- </w:t>
      </w:r>
      <w:proofErr w:type="spellStart"/>
      <w:r>
        <w:rPr>
          <w:rStyle w:val="595pt"/>
          <w:color w:val="auto"/>
          <w:sz w:val="24"/>
          <w:szCs w:val="24"/>
          <w:shd w:val="clear" w:color="auto" w:fill="auto"/>
        </w:rPr>
        <w:t>Гримайло</w:t>
      </w:r>
      <w:proofErr w:type="spellEnd"/>
      <w:r>
        <w:rPr>
          <w:rStyle w:val="595pt"/>
          <w:color w:val="auto"/>
          <w:sz w:val="24"/>
          <w:szCs w:val="24"/>
          <w:shd w:val="clear" w:color="auto" w:fill="auto"/>
        </w:rPr>
        <w:t xml:space="preserve"> Р.В. (площадь участка 0,05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га, сумма </w:t>
      </w:r>
      <w:r>
        <w:rPr>
          <w:rStyle w:val="595pt"/>
          <w:color w:val="auto"/>
          <w:sz w:val="24"/>
          <w:szCs w:val="24"/>
          <w:shd w:val="clear" w:color="auto" w:fill="auto"/>
        </w:rPr>
        <w:t>247,67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руб</w:t>
      </w:r>
      <w:r>
        <w:rPr>
          <w:rStyle w:val="595pt"/>
          <w:color w:val="auto"/>
          <w:sz w:val="24"/>
          <w:szCs w:val="24"/>
          <w:shd w:val="clear" w:color="auto" w:fill="auto"/>
        </w:rPr>
        <w:t>.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>)</w:t>
      </w:r>
    </w:p>
    <w:p w:rsidR="00967575" w:rsidRDefault="00967575" w:rsidP="00967575">
      <w:pPr>
        <w:pStyle w:val="1"/>
        <w:tabs>
          <w:tab w:val="left" w:pos="1286"/>
        </w:tabs>
        <w:spacing w:after="0" w:line="240" w:lineRule="auto"/>
        <w:ind w:left="1714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- </w:t>
      </w:r>
      <w:r>
        <w:rPr>
          <w:rStyle w:val="595pt"/>
          <w:color w:val="auto"/>
          <w:sz w:val="24"/>
          <w:szCs w:val="24"/>
          <w:shd w:val="clear" w:color="auto" w:fill="auto"/>
        </w:rPr>
        <w:t>Савченко Т.В. (площадь участка 0,02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га, сумма </w:t>
      </w:r>
      <w:r>
        <w:rPr>
          <w:rStyle w:val="595pt"/>
          <w:color w:val="auto"/>
          <w:sz w:val="24"/>
          <w:szCs w:val="24"/>
          <w:shd w:val="clear" w:color="auto" w:fill="auto"/>
        </w:rPr>
        <w:t>99,07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руб</w:t>
      </w:r>
      <w:r>
        <w:rPr>
          <w:rStyle w:val="595pt"/>
          <w:color w:val="auto"/>
          <w:sz w:val="24"/>
          <w:szCs w:val="24"/>
          <w:shd w:val="clear" w:color="auto" w:fill="auto"/>
        </w:rPr>
        <w:t>.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>)</w:t>
      </w:r>
    </w:p>
    <w:p w:rsidR="00967575" w:rsidRDefault="00967575" w:rsidP="00967575">
      <w:pPr>
        <w:pStyle w:val="1"/>
        <w:tabs>
          <w:tab w:val="left" w:pos="1286"/>
        </w:tabs>
        <w:spacing w:after="0" w:line="240" w:lineRule="auto"/>
        <w:ind w:left="1714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- </w:t>
      </w:r>
      <w:proofErr w:type="spellStart"/>
      <w:r>
        <w:rPr>
          <w:rStyle w:val="595pt"/>
          <w:color w:val="auto"/>
          <w:sz w:val="24"/>
          <w:szCs w:val="24"/>
          <w:shd w:val="clear" w:color="auto" w:fill="auto"/>
        </w:rPr>
        <w:t>Шелохвостов</w:t>
      </w:r>
      <w:proofErr w:type="spellEnd"/>
      <w:r>
        <w:rPr>
          <w:rStyle w:val="595pt"/>
          <w:color w:val="auto"/>
          <w:sz w:val="24"/>
          <w:szCs w:val="24"/>
          <w:shd w:val="clear" w:color="auto" w:fill="auto"/>
        </w:rPr>
        <w:t xml:space="preserve"> П.В.. (площадь участка 0,02 га, сумма 99,07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руб.)</w:t>
      </w:r>
    </w:p>
    <w:p w:rsidR="00967575" w:rsidRDefault="00967575" w:rsidP="00967575">
      <w:pPr>
        <w:pStyle w:val="1"/>
        <w:tabs>
          <w:tab w:val="left" w:pos="1286"/>
        </w:tabs>
        <w:spacing w:after="0" w:line="240" w:lineRule="auto"/>
        <w:ind w:left="1714"/>
        <w:jc w:val="both"/>
        <w:rPr>
          <w:rStyle w:val="595pt"/>
          <w:color w:val="auto"/>
          <w:sz w:val="24"/>
          <w:szCs w:val="24"/>
          <w:shd w:val="clear" w:color="auto" w:fill="auto"/>
        </w:rPr>
      </w:pP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- </w:t>
      </w:r>
      <w:proofErr w:type="spellStart"/>
      <w:r>
        <w:rPr>
          <w:rStyle w:val="595pt"/>
          <w:color w:val="auto"/>
          <w:sz w:val="24"/>
          <w:szCs w:val="24"/>
          <w:shd w:val="clear" w:color="auto" w:fill="auto"/>
        </w:rPr>
        <w:t>Шеховцев</w:t>
      </w:r>
      <w:proofErr w:type="spellEnd"/>
      <w:r>
        <w:rPr>
          <w:rStyle w:val="595pt"/>
          <w:color w:val="auto"/>
          <w:sz w:val="24"/>
          <w:szCs w:val="24"/>
          <w:shd w:val="clear" w:color="auto" w:fill="auto"/>
        </w:rPr>
        <w:t xml:space="preserve"> В.В,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(площадь участка </w:t>
      </w:r>
      <w:r>
        <w:rPr>
          <w:rStyle w:val="595pt"/>
          <w:color w:val="auto"/>
          <w:sz w:val="24"/>
          <w:szCs w:val="24"/>
          <w:shd w:val="clear" w:color="auto" w:fill="auto"/>
        </w:rPr>
        <w:t>0,04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га, сумма </w:t>
      </w:r>
      <w:r>
        <w:rPr>
          <w:rStyle w:val="595pt"/>
          <w:color w:val="auto"/>
          <w:sz w:val="24"/>
          <w:szCs w:val="24"/>
          <w:shd w:val="clear" w:color="auto" w:fill="auto"/>
        </w:rPr>
        <w:t>198,14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 xml:space="preserve"> руб</w:t>
      </w:r>
      <w:r>
        <w:rPr>
          <w:rStyle w:val="595pt"/>
          <w:color w:val="auto"/>
          <w:sz w:val="24"/>
          <w:szCs w:val="24"/>
          <w:shd w:val="clear" w:color="auto" w:fill="auto"/>
        </w:rPr>
        <w:t>.</w:t>
      </w:r>
      <w:r w:rsidRPr="00967575">
        <w:rPr>
          <w:rStyle w:val="595pt"/>
          <w:color w:val="auto"/>
          <w:sz w:val="24"/>
          <w:szCs w:val="24"/>
          <w:shd w:val="clear" w:color="auto" w:fill="auto"/>
        </w:rPr>
        <w:t>)</w:t>
      </w:r>
    </w:p>
    <w:p w:rsidR="00FA0436" w:rsidRPr="0090385E" w:rsidRDefault="00967575" w:rsidP="00967575">
      <w:pPr>
        <w:pStyle w:val="1"/>
        <w:tabs>
          <w:tab w:val="left" w:pos="1286"/>
        </w:tabs>
        <w:spacing w:after="0" w:line="240" w:lineRule="auto"/>
        <w:ind w:left="1714"/>
        <w:jc w:val="both"/>
        <w:rPr>
          <w:sz w:val="24"/>
          <w:szCs w:val="24"/>
        </w:rPr>
      </w:pPr>
      <w:r w:rsidRPr="00967575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Коновалов</w:t>
      </w:r>
      <w:proofErr w:type="gramEnd"/>
      <w:r>
        <w:rPr>
          <w:sz w:val="24"/>
          <w:szCs w:val="24"/>
        </w:rPr>
        <w:t xml:space="preserve"> Б.И.</w:t>
      </w:r>
      <w:r w:rsidRPr="00967575">
        <w:rPr>
          <w:sz w:val="24"/>
          <w:szCs w:val="24"/>
        </w:rPr>
        <w:t xml:space="preserve"> (площадь участка </w:t>
      </w:r>
      <w:r>
        <w:rPr>
          <w:sz w:val="24"/>
          <w:szCs w:val="24"/>
        </w:rPr>
        <w:t>0,013</w:t>
      </w:r>
      <w:r w:rsidRPr="00967575">
        <w:rPr>
          <w:sz w:val="24"/>
          <w:szCs w:val="24"/>
        </w:rPr>
        <w:t xml:space="preserve"> га, сумма </w:t>
      </w:r>
      <w:r>
        <w:rPr>
          <w:sz w:val="24"/>
          <w:szCs w:val="24"/>
        </w:rPr>
        <w:t xml:space="preserve">64,4 </w:t>
      </w:r>
      <w:r w:rsidRPr="00967575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967575">
        <w:rPr>
          <w:sz w:val="24"/>
          <w:szCs w:val="24"/>
        </w:rPr>
        <w:t>)</w:t>
      </w:r>
      <w:r w:rsidR="00FA0436" w:rsidRPr="00D02B31">
        <w:rPr>
          <w:sz w:val="24"/>
          <w:szCs w:val="24"/>
        </w:rPr>
        <w:fldChar w:fldCharType="begin"/>
      </w:r>
      <w:r w:rsidR="00FA0436" w:rsidRPr="0090385E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>.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район, с. Новоандреевка, ул. Победы, 36.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90385E" w:rsidRPr="00FA0436" w:rsidRDefault="0090385E" w:rsidP="009A20F0">
      <w:pPr>
        <w:pStyle w:val="a3"/>
        <w:spacing w:after="0" w:line="240" w:lineRule="auto"/>
        <w:rPr>
          <w:sz w:val="24"/>
          <w:szCs w:val="24"/>
        </w:rPr>
      </w:pPr>
    </w:p>
    <w:p w:rsidR="00327E96" w:rsidRDefault="00327E96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327E96" w:rsidRDefault="00327E96" w:rsidP="009A20F0">
      <w:pPr>
        <w:pStyle w:val="a3"/>
        <w:spacing w:after="0" w:line="240" w:lineRule="auto"/>
        <w:rPr>
          <w:b/>
          <w:sz w:val="24"/>
          <w:szCs w:val="24"/>
        </w:rPr>
      </w:pPr>
    </w:p>
    <w:p w:rsidR="007B4289" w:rsidRPr="00FA0436" w:rsidRDefault="009A20F0" w:rsidP="009A20F0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Председатель </w:t>
      </w:r>
    </w:p>
    <w:p w:rsidR="00FC0C43" w:rsidRDefault="009A20F0" w:rsidP="007B4289">
      <w:pPr>
        <w:pStyle w:val="a3"/>
        <w:spacing w:after="0" w:line="240" w:lineRule="auto"/>
        <w:rPr>
          <w:b/>
          <w:sz w:val="24"/>
          <w:szCs w:val="24"/>
        </w:rPr>
      </w:pPr>
      <w:r w:rsidRPr="00FA0436">
        <w:rPr>
          <w:b/>
          <w:sz w:val="24"/>
          <w:szCs w:val="24"/>
        </w:rPr>
        <w:t xml:space="preserve">Новоандреевского </w:t>
      </w:r>
      <w:r w:rsidR="007B4289" w:rsidRPr="00FA0436">
        <w:rPr>
          <w:b/>
          <w:sz w:val="24"/>
          <w:szCs w:val="24"/>
        </w:rPr>
        <w:t>сельского совета</w:t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</w:r>
      <w:r w:rsidR="007B4289" w:rsidRPr="00FA0436">
        <w:rPr>
          <w:b/>
          <w:sz w:val="24"/>
          <w:szCs w:val="24"/>
        </w:rPr>
        <w:tab/>
        <w:t xml:space="preserve">          </w:t>
      </w:r>
      <w:r w:rsidRPr="00FA0436">
        <w:rPr>
          <w:b/>
          <w:sz w:val="24"/>
          <w:szCs w:val="24"/>
        </w:rPr>
        <w:t>В.Ю.</w:t>
      </w:r>
      <w:r w:rsidR="007B4289" w:rsidRPr="00FA0436">
        <w:rPr>
          <w:b/>
          <w:sz w:val="24"/>
          <w:szCs w:val="24"/>
        </w:rPr>
        <w:t xml:space="preserve"> </w:t>
      </w:r>
      <w:r w:rsidRPr="00FA0436">
        <w:rPr>
          <w:b/>
          <w:sz w:val="24"/>
          <w:szCs w:val="24"/>
        </w:rPr>
        <w:t>Вайсбейн</w:t>
      </w:r>
    </w:p>
    <w:p w:rsidR="0090385E" w:rsidRDefault="0090385E" w:rsidP="007B4289">
      <w:pPr>
        <w:pStyle w:val="a3"/>
        <w:spacing w:after="0" w:line="240" w:lineRule="auto"/>
        <w:rPr>
          <w:b/>
          <w:sz w:val="24"/>
          <w:szCs w:val="24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Default="00E046DF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    </w:t>
      </w:r>
    </w:p>
    <w:p w:rsidR="009E2886" w:rsidRDefault="009E2886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Default="009E2886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Default="009E2886" w:rsidP="00E046DF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E2886" w:rsidRPr="0090385E" w:rsidRDefault="009E2886" w:rsidP="00327E9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Pr="0090385E" w:rsidRDefault="00327E96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27 июля 2015г. № 103</w:t>
      </w:r>
    </w:p>
    <w:p w:rsidR="0090385E" w:rsidRPr="0090385E" w:rsidRDefault="0090385E" w:rsidP="0090385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color w:val="000000"/>
          <w:sz w:val="24"/>
          <w:szCs w:val="24"/>
          <w:lang w:eastAsia="ru-RU"/>
        </w:rPr>
      </w:pPr>
    </w:p>
    <w:p w:rsidR="009E2886" w:rsidRDefault="009E2886" w:rsidP="009E2886">
      <w:pPr>
        <w:pStyle w:val="Default"/>
        <w:jc w:val="center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Положение</w:t>
      </w:r>
    </w:p>
    <w:p w:rsidR="009E2886" w:rsidRDefault="009E2886" w:rsidP="009E28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обращениях граждан в органы местного самоуправления муниципального образования Новоандреевское сельское поселение Симферопольского района Республики Крым</w:t>
      </w: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Настоящее Положение в соответствии с Конституцией Российской Федерации, Конституцией Республики Крым, статьей 32 Федерального закона от 06.10.2003 N 131- ФЗ,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Федерации», Уставом муниципального образования Новоандреевское сельское поселение Симферопольского района Республики Крым, устанавливает порядок обращения граждан в органы местного самоуправления</w:t>
      </w:r>
      <w:proofErr w:type="gramEnd"/>
      <w:r>
        <w:rPr>
          <w:sz w:val="23"/>
          <w:szCs w:val="23"/>
        </w:rPr>
        <w:t xml:space="preserve"> муниципального образования Новоандреевское сельское поселение Симферопольского района Республики Крым и порядок рассмотрения обращений.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Действие настоящего Положения не распространяется на обращения граждан, рассматриваемые в порядке конституционного, уголовного, гражданского, арбитражного судопроизводства, производства об административных правонарушениях и в иных случаях, в отношении которых законодательством установлен особый порядок рассмотрения.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Граждане имеют право обращаться лично, а также направлять индивидуальные и коллективные обращения в органы местного самоуправления муниципального образования Новоандреевское сельское поселение Симферопольского района Республики Крым (далее - поселение).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Граждане вправе обращаться в органы местного самоуправления поселения и к их должностным лицам в устной форме на личном приеме у должностного лица, а также направлять письменные обращения.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Органы местного самоуправления поселения создают гражданам необходимые условия для осуществления провозглашенных и гарантируемых Конституцией Российской Федерации и Конституцией Республики Крым прав и свобод человека и гражданина.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Рассмотрение и разрешение обращений граждан в органы местного самоуправления является одной из форм содействия реализации прав, свобод и законных интересов граждан.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При рассмотрении и разрешении обращений граждан, органы местного самоуправления поселения руководствуются федеральным и республиканским законодательством, настоящим Положением, и иными муниципальными правовыми актами поселения.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Основные термины и </w:t>
      </w:r>
      <w:proofErr w:type="gramStart"/>
      <w:r>
        <w:rPr>
          <w:b/>
          <w:bCs/>
          <w:sz w:val="23"/>
          <w:szCs w:val="23"/>
        </w:rPr>
        <w:t>понятия</w:t>
      </w:r>
      <w:proofErr w:type="gramEnd"/>
      <w:r>
        <w:rPr>
          <w:b/>
          <w:bCs/>
          <w:sz w:val="23"/>
          <w:szCs w:val="23"/>
        </w:rPr>
        <w:t xml:space="preserve"> используемые в настоящем Положении.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lastRenderedPageBreak/>
        <w:t>Обращение</w:t>
      </w:r>
      <w:r>
        <w:rPr>
          <w:sz w:val="23"/>
          <w:szCs w:val="23"/>
        </w:rPr>
        <w:t xml:space="preserve"> –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Повторное обращение</w:t>
      </w:r>
      <w:r>
        <w:rPr>
          <w:sz w:val="23"/>
          <w:szCs w:val="23"/>
        </w:rPr>
        <w:t xml:space="preserve"> - обращение поступившее от одного и того же гражданина (группы граждан),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данным ему ответом.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Предложение</w:t>
      </w:r>
      <w:r>
        <w:rPr>
          <w:sz w:val="23"/>
          <w:szCs w:val="23"/>
        </w:rPr>
        <w:t xml:space="preserve"> – рекомендации гражданина по совершенствованию нормативных правовых актов, деятельности органов местного самоуправления поселения, развитию общественных отношений, улучшению социально-экономических и иных сфер деятельности муниципального образования.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Заявление</w:t>
      </w:r>
      <w:r>
        <w:rPr>
          <w:sz w:val="23"/>
          <w:szCs w:val="23"/>
        </w:rPr>
        <w:t xml:space="preserve"> – просьба гражданина о содействии в реализации его конституционных прав, свобод и законных интересов, либо сообщение о нарушении законов и иных нормативных правовых актов, недостатках в работе органов местного самоуправления или их должностных лиц.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Жалоба</w:t>
      </w:r>
      <w:r>
        <w:rPr>
          <w:sz w:val="23"/>
          <w:szCs w:val="23"/>
        </w:rPr>
        <w:t xml:space="preserve">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 w:rsidRPr="009E2886">
        <w:rPr>
          <w:b/>
          <w:sz w:val="23"/>
          <w:szCs w:val="23"/>
        </w:rPr>
        <w:t>Должностное лицо</w:t>
      </w:r>
      <w:r>
        <w:rPr>
          <w:sz w:val="23"/>
          <w:szCs w:val="23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распорядительные, административно-хозяйственные функции в органе местного самоуправления.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Полномочия органов местного самоуправления поселения по рассмотрению обращений граждан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Обращения граждан рассматриваются органами местного самоуправления поселения в пределах своей компетенции в порядке и сроки, установленные настоящим Положением в соответствии с федеральным и республиканским законодательством.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Порядок и сроки рассмотрения, разрешения обращений граждан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Обращения граждан, изложенные в письменной или устной форме на личном приеме, а также обращения, полученные по почте, факсимильной связи, телеграфу или иным путем, должны быть зарегистрированы в течение трех дней с момента их поступления в соответствии с настоящим Положением.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Обращение гражданина, изложенное в письменной форме, должно содержать наименование и адрес органа местного самоуправления или должностного лица, которым направляется обращение, изложение существа обращения, фамилию, имя, отчество, место регистрации (место фактического проживания) гражданина, его личную подпись и дату. В случае необходимости в подтверждение своих доводов, гражданин прилагает к письменному обращению документы либо их копии.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 подлежат рассмотрению анонимные обращения, т.е. не содержащие сведений о лице (фамилия, адрес его местожительства), подавшем обращение в органы местного самоуправления поселения.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Обращения, содержащие сведения о подготавливаемом, совершаемом или совершенном противоправном деянии, а также о лице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его подготавливающем, совершающем или совершившем, подлежат направлению в орган в соответствии с его компетенцией.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Обращения, в которых содержаться нецензурные или оскорбительные выражения, угрозы жизни, здоровью и имуществу должностного лица, а также членов его семьи не рассматриваются, о чем гражданину </w:t>
      </w:r>
      <w:proofErr w:type="gramStart"/>
      <w:r>
        <w:rPr>
          <w:sz w:val="23"/>
          <w:szCs w:val="23"/>
        </w:rPr>
        <w:t>сообщается</w:t>
      </w:r>
      <w:proofErr w:type="gramEnd"/>
      <w:r>
        <w:rPr>
          <w:sz w:val="23"/>
          <w:szCs w:val="23"/>
        </w:rPr>
        <w:t xml:space="preserve"> о недопустимости злоупотребления правом.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Если текст письменного обращения не поддается прочтению, ответ на обращение не дается, о чем в течение семи дней сообщается гражданину, если почтовый адрес поддается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прочтению.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8. Срок рассмотрения и разрешения письменного обращения гражданина исчисляется со дня его регистрации в органе местного самоуправления. Окончанием срока разрешения обращения считается дата направления письменного ответа с изложением принятого решения.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9.Не допускается направлять жалобы граждан для разрешения тем органам или должностным лицам, действия (бездействие) которых обжалуются.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Обращения по вопросам, разрешение которых не входит в компетенцию данного органа, подлежат направлению по подведомственности не позднее чем в семидневный срок со дня их поступления с уведомлением об этом граждан, подавших обращение.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Заявления и жалобы граждан рассматриваются в течение 15 дней со дня их регистрации в органе, обязанном разрешить вопрос по существу.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Предложения граждан рассматриваются в срок до одного месяца, за исключением предложений, которые требуют дополнительного изучения, о чем сообщается лицу, внесшему предложение.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Рассмотрение письменных обращений граждан: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 поступающие письменные предложения, обращения, заявления, жалобы граждан регистрируются должностным лицом органа местного </w:t>
      </w:r>
      <w:proofErr w:type="gramStart"/>
      <w:r>
        <w:rPr>
          <w:sz w:val="23"/>
          <w:szCs w:val="23"/>
        </w:rPr>
        <w:t>самоуправления</w:t>
      </w:r>
      <w:proofErr w:type="gramEnd"/>
      <w:r>
        <w:rPr>
          <w:sz w:val="23"/>
          <w:szCs w:val="23"/>
        </w:rPr>
        <w:t xml:space="preserve"> в компетенцию которого входит работа с данной категорией документов на регистрационно-контрольных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карточках</w:t>
      </w:r>
      <w:proofErr w:type="gramEnd"/>
      <w:r>
        <w:rPr>
          <w:sz w:val="23"/>
          <w:szCs w:val="23"/>
        </w:rPr>
        <w:t xml:space="preserve"> или в журнале установленной формы.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свободном от текста месте первой страницы письма в правом нижнем углу ставится оттиск штампа, регистрирующего входящие документы, указывается дата поступления и номер. Каждому письму присваивается регистрационный индекс, который состоит из начальной буквы фамилии автора и порядкового номера поступившего предложения, заявления, жалобы.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Учет обращений граждан производится по карточкам, в которых ведутся записи об их движении и результатах разрешения.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Повторным обращениям граждан при их поступлении присваивается очередной регистрационный индекс, а в соответствующей графе регистрационно-контрольной карточки указывается регистрационный индекс первого обращения. На повторном обращении делается отметка "Повторно" и подбирается вся предшествующая переписка.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Обращения одного и того же автора по одному и тому же вопросу, поступившие до истечения срока рассмотрения, считаются первичными и регистрируются под регистрационным номером первого обращения с указанием порядкового номера. Зарегистрированные письма направляются председателю Новоандреевского сельского совет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 главе администрации Новоандреевского сельского поселения для определения им исполнителей поступивших обращений, сроков разрешения каждого материала и конкретным письменным указанием исполнителям.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окончания проверки и фактического исполнения принятого решения, документы вместе с перепиской и ответом заявителю направляются исполнителем должностному </w:t>
      </w:r>
      <w:proofErr w:type="gramStart"/>
      <w:r>
        <w:rPr>
          <w:sz w:val="23"/>
          <w:szCs w:val="23"/>
        </w:rPr>
        <w:t>лицу</w:t>
      </w:r>
      <w:proofErr w:type="gramEnd"/>
      <w:r>
        <w:rPr>
          <w:sz w:val="23"/>
          <w:szCs w:val="23"/>
        </w:rPr>
        <w:t xml:space="preserve"> в компетенцию которого входит работа с данной категорией документов, у исполнителя остается копия ответа.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промежуточном ответе (с указанием, что частично сделано по обращению и что намечено еще </w:t>
      </w:r>
      <w:proofErr w:type="gramStart"/>
      <w:r>
        <w:rPr>
          <w:sz w:val="23"/>
          <w:szCs w:val="23"/>
        </w:rPr>
        <w:t xml:space="preserve">сделать) </w:t>
      </w:r>
      <w:proofErr w:type="gramEnd"/>
      <w:r>
        <w:rPr>
          <w:sz w:val="23"/>
          <w:szCs w:val="23"/>
        </w:rPr>
        <w:t xml:space="preserve">обращение берется на дополнительный контроль до окончательного решения вопроса, о чем сообщается заявителю.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Орган местного самоуправления или должностное лицо при рассмотрении обращений, запрашивает необходимые документы, вправе в рамках своих полномочий, принять меры для проверки изложенных в обращениях обстоятельств. Решение по результатам проверок принимается руководителем органа местного самоуправления и другими уполномоченными должностными лицами, в компетенцию которых входит решение поставленных в обращении вопросов.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соблюдение сроков рассмотрения и разрешения обращений граждан несет исполнитель.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Личный прием граждан: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Новоандреевского сельского совета - глава администрации Новоандреевского сельского поселения, его заместитель и другие должностные лица органов местного самоуправления поселения обязаны проводить личный прием граждан, который организуется и проводится в соответствии с настоящим Положением.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Информация о времени и месте проведения личных приемов, а также о лицах их осуществляющих, размещается на информационном стенде в помещении Новоандреевского сельского совета.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 желанию посетителей может производиться предварительная запись на прием. Прием граждан ведется в порядке очередности, с учетом предварительной записи.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Должностное лицо, ведущее прием вправе потребовать документ удостоверяющий личность. Вопросы, с которыми обращается гражданин, по возможности решаются в ходе приема. Если поставленные вопросы требуют дополнительного изучения или проверки, должностное лицо ведущее прием, разъяснив посетителю причины, по которым обращение не может быть разрешено в процессе, принимает от него письменное заявление, разъясняет порядок и сроки его рассмотрения. Принятые на приеме письменные обращения регистрируются, рассматриваются и разрешаются в соответствии с настоящим Положением.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разрешение вопроса, с которым обратился посетитель, не входит в компетенцию данного органа местного самоуправления, то ведущий прием разъясняет ему, в какую организацию или учреждение следует обратиться, и по возможности, оказывает необходимое содействие в этом.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Содержание устного обращения заносится в карточку личного приема гражданина.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Результаты разрешения обращений.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По результатам разрешения обращений могут быть приняты следующие решения: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принятии мер по устранению выявленных нарушений;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 отказе в удовлетворении обращения;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 разъяснении вопросов правового либо информационного характера. </w:t>
      </w:r>
    </w:p>
    <w:p w:rsidR="009E2886" w:rsidRDefault="009E2886" w:rsidP="009E2886">
      <w:pPr>
        <w:pStyle w:val="Default"/>
        <w:ind w:left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 результатам разрешения обращения дается письменный ответ.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по результатам разрешения обращения принимается председателем Новоандреевского сельского совета - главой администрации Новоандреевского сельского поселения и другими уполномоченными должностными лицами в соответствии с их полномочиями. Они же дают ответы на письменные обращения в письменной или устной форме с указанием принятых мер, или причин, по которым откланяются жалобы. </w:t>
      </w:r>
    </w:p>
    <w:p w:rsidR="009E2886" w:rsidRDefault="009E2886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9E288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6. Право на обжалование.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Гражданин имеет право обжаловать решение, принятое по его обращению, а также действия (бездействие) органов и должностных лиц, которыми нарушено </w:t>
      </w:r>
      <w:proofErr w:type="spellStart"/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>го</w:t>
      </w:r>
      <w:proofErr w:type="spellEnd"/>
      <w:r>
        <w:rPr>
          <w:sz w:val="23"/>
          <w:szCs w:val="23"/>
        </w:rPr>
        <w:t xml:space="preserve"> право на обращение, в порядке, установленном действующим законодательством.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Порядок обжалования действий (бездействия) и решений, осуществляемых (принятых) в ходе исполнения муниципальной функции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Заявители имеют право на обжалование действий (бездействия) должностных лиц Администрации сельсовета, а также решений, принятых в ходе исполнения муниципальной функции. </w:t>
      </w:r>
    </w:p>
    <w:p w:rsidR="009E2886" w:rsidRDefault="009E2886" w:rsidP="009E28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</w:t>
      </w:r>
      <w:proofErr w:type="gramStart"/>
      <w:r>
        <w:rPr>
          <w:sz w:val="23"/>
          <w:szCs w:val="23"/>
        </w:rPr>
        <w:t xml:space="preserve">Жалоба на действия (бездействие) должностных лиц Администрации поселения, а также на решения, принятые должностными лицами Администрации поселения при исполнении муниципальной функции (далее - жалоба), может быть подана в устной или письменной (в том числе по электронной почте) форме на имя руководителя Администрации поселения: </w:t>
      </w:r>
      <w:proofErr w:type="gramEnd"/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 адресу: 297511, с. Новоандреевка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ул.</w:t>
      </w:r>
      <w:r w:rsidR="00F4108F">
        <w:rPr>
          <w:sz w:val="23"/>
          <w:szCs w:val="23"/>
        </w:rPr>
        <w:t xml:space="preserve"> Победы 36</w:t>
      </w:r>
      <w:r>
        <w:rPr>
          <w:sz w:val="23"/>
          <w:szCs w:val="23"/>
        </w:rPr>
        <w:t xml:space="preserve">, Администрация Новоандреевского сельского поселения Симферопольского района Республики Крым;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 телефону/факсу: телефону </w:t>
      </w:r>
      <w:r w:rsidR="00F4108F">
        <w:rPr>
          <w:sz w:val="23"/>
          <w:szCs w:val="23"/>
        </w:rPr>
        <w:t>236240</w:t>
      </w:r>
      <w:r>
        <w:rPr>
          <w:sz w:val="23"/>
          <w:szCs w:val="23"/>
        </w:rPr>
        <w:t xml:space="preserve">. </w:t>
      </w:r>
    </w:p>
    <w:p w:rsidR="009E2886" w:rsidRDefault="009E2886" w:rsidP="009E2886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 xml:space="preserve">- по электронной почте: </w:t>
      </w:r>
      <w:r w:rsidR="00F4108F">
        <w:rPr>
          <w:rFonts w:ascii="Arial" w:hAnsi="Arial" w:cs="Arial"/>
          <w:sz w:val="23"/>
          <w:szCs w:val="23"/>
          <w:lang w:val="en-US"/>
        </w:rPr>
        <w:t>n</w:t>
      </w:r>
      <w:r w:rsidR="00F4108F" w:rsidRPr="00327E96">
        <w:rPr>
          <w:rFonts w:ascii="Arial" w:hAnsi="Arial" w:cs="Arial"/>
          <w:sz w:val="23"/>
          <w:szCs w:val="23"/>
        </w:rPr>
        <w:t>-</w:t>
      </w:r>
      <w:r w:rsidR="00F4108F">
        <w:rPr>
          <w:rFonts w:ascii="Arial" w:hAnsi="Arial" w:cs="Arial"/>
          <w:sz w:val="23"/>
          <w:szCs w:val="23"/>
          <w:lang w:val="en-US"/>
        </w:rPr>
        <w:t>a</w:t>
      </w:r>
      <w:r w:rsidR="00F4108F" w:rsidRPr="00327E96">
        <w:rPr>
          <w:rFonts w:ascii="Arial" w:hAnsi="Arial" w:cs="Arial"/>
          <w:sz w:val="23"/>
          <w:szCs w:val="23"/>
        </w:rPr>
        <w:t>297511@</w:t>
      </w:r>
      <w:r w:rsidR="00F4108F">
        <w:rPr>
          <w:rFonts w:ascii="Arial" w:hAnsi="Arial" w:cs="Arial"/>
          <w:sz w:val="23"/>
          <w:szCs w:val="23"/>
          <w:lang w:val="en-US"/>
        </w:rPr>
        <w:t>yandex</w:t>
      </w:r>
      <w:r w:rsidR="00F4108F" w:rsidRPr="00327E96">
        <w:rPr>
          <w:rFonts w:ascii="Arial" w:hAnsi="Arial" w:cs="Arial"/>
          <w:sz w:val="23"/>
          <w:szCs w:val="23"/>
        </w:rPr>
        <w:t>.</w:t>
      </w:r>
      <w:r w:rsidR="00F4108F">
        <w:rPr>
          <w:rFonts w:ascii="Arial" w:hAnsi="Arial" w:cs="Arial"/>
          <w:sz w:val="23"/>
          <w:szCs w:val="23"/>
          <w:lang w:val="en-US"/>
        </w:rPr>
        <w:t>ru</w:t>
      </w:r>
      <w:r>
        <w:rPr>
          <w:rFonts w:ascii="Arial" w:hAnsi="Arial" w:cs="Arial"/>
          <w:sz w:val="23"/>
          <w:szCs w:val="23"/>
        </w:rPr>
        <w:t xml:space="preserve">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</w:t>
      </w:r>
      <w:proofErr w:type="gramStart"/>
      <w:r>
        <w:rPr>
          <w:sz w:val="23"/>
          <w:szCs w:val="23"/>
        </w:rPr>
        <w:t xml:space="preserve">Заявитель в письменной жалобе в обязательном порядке указывает либо наименование органа местного самоуправления, либо фамилию, имя, отчество должностного лица, либо должность лица, чьи действия (бездействие) и решения обжалуются, а также свои фамилию, имя, отчество (последнее - при наличии), почтовый адрес, по которому должны </w:t>
      </w:r>
      <w:r>
        <w:rPr>
          <w:sz w:val="23"/>
          <w:szCs w:val="23"/>
        </w:rPr>
        <w:lastRenderedPageBreak/>
        <w:t xml:space="preserve">быть направлены ответ, уведомление о переадресации обращения, излагает суть жалобы, ставит личную подпись и дату. </w:t>
      </w:r>
      <w:proofErr w:type="gramEnd"/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Жалоба может быть подана по электронной почте на электронный адрес Администрации Новоандреевского сельского поселения.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Требования, предъявляемые к жалобе, подаваемой в электронном виде, аналогичны требованиям, предъявляемым к жалобе в письменной форме.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Письменная жалоба и жалоба, направленные по электронной почте, должны быть рассмотрены в течение 30 дней со дня их регистрации в администрации.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исключительных случаях, когда для проверки и </w:t>
      </w:r>
      <w:proofErr w:type="gramStart"/>
      <w:r>
        <w:rPr>
          <w:sz w:val="23"/>
          <w:szCs w:val="23"/>
        </w:rPr>
        <w:t>решения</w:t>
      </w:r>
      <w:proofErr w:type="gramEnd"/>
      <w:r>
        <w:rPr>
          <w:sz w:val="23"/>
          <w:szCs w:val="23"/>
        </w:rPr>
        <w:t xml:space="preserve"> поставленных в жалобе вопросов требуется более длительный срок, допускается продление руководителем Администрации сельского поселения сроков ее рассмотрения, но не более чем на 30 дней, о чем сообщается лицу, подавшему жалобу, в письменной форме с указанием причин продления срока рассмотрения жалобы.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6.5. Жалоба может быть подана в форме устного обращения на личном приеме.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Судебный порядок рассмотрения жалоб определяется законодательством Российской Федерации о гражданском судопроизводстве и судопроизводстве в арбитражных судах.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Жалоба считается разрешенной, если рассмотрены все поставленные в ней вопросы, приняты необходимые меры, принято решение об устранении недостатков, выявленных в ходе рассмотрения жалобы, и о привлечении к ответственности в соответствии с законодательством Российской Федерации виновного должностного лица, а также даны письменные и устные ответы, в соответствии с принятым решением.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proofErr w:type="gramStart"/>
      <w:r>
        <w:rPr>
          <w:b/>
          <w:bCs/>
          <w:sz w:val="23"/>
          <w:szCs w:val="23"/>
        </w:rPr>
        <w:t>Контроль за</w:t>
      </w:r>
      <w:proofErr w:type="gramEnd"/>
      <w:r>
        <w:rPr>
          <w:b/>
          <w:bCs/>
          <w:sz w:val="23"/>
          <w:szCs w:val="23"/>
        </w:rPr>
        <w:t xml:space="preserve"> рассмотрением, разрешением обращений граждан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Новоандреевского сельского </w:t>
      </w:r>
      <w:proofErr w:type="gramStart"/>
      <w:r>
        <w:rPr>
          <w:sz w:val="23"/>
          <w:szCs w:val="23"/>
        </w:rPr>
        <w:t>совета-глава</w:t>
      </w:r>
      <w:proofErr w:type="gramEnd"/>
      <w:r>
        <w:rPr>
          <w:sz w:val="23"/>
          <w:szCs w:val="23"/>
        </w:rPr>
        <w:t xml:space="preserve"> администрации Новоандреевского сельского поселения осуществляет контроль за работой с обращениями и приемом граждан лично или через своих заместителей.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Исполнители на основе имеющихся у них контрольных карточек и переписки контролируют разрешение писем, направленных в другие структурные подразделения и отраслевые органы. О результатах докладывают руководителю. При осуществлении контроля обращается внимание на сроки и полное рассмотрение поставленных вопросов, объективность проверки, законность и обоснованность принятых решений, своевременность их исполнения и направление ответов заявителям. </w:t>
      </w:r>
    </w:p>
    <w:p w:rsidR="00F4108F" w:rsidRDefault="00F4108F" w:rsidP="00F4108F">
      <w:pPr>
        <w:pStyle w:val="Default"/>
        <w:ind w:firstLine="708"/>
        <w:jc w:val="both"/>
        <w:rPr>
          <w:b/>
          <w:bCs/>
          <w:sz w:val="23"/>
          <w:szCs w:val="23"/>
        </w:rPr>
      </w:pPr>
    </w:p>
    <w:p w:rsidR="009E2886" w:rsidRDefault="009E2886" w:rsidP="00F4108F">
      <w:pPr>
        <w:pStyle w:val="Default"/>
        <w:ind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 Хранение документов по обращениям граждан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Администрация Новоандреевского сельского поселения осуществляет хранение документов и переписки по обращениям граждан.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 и переписка по обращениям граждан учитываются и хранятся отдельно от других документов. Запрещается формирование и хранение дел у исполнителей.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Ответственность за сохранность документов и переписки по обращениям граждан возлагается на должностных лиц, в компетенцию которых входит работа с данной категорией документов.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 в делах располагаются в хронологическом или алфавитном порядке. Каждое письмо и вся документация, относящаяся к ее рассмотрению и разрешению, составляет в деле самостоятельную группу. В случае повторного письма или появления дополнительных документов они подшиваются к данной группе документов. При формировании дел проверяется правильность направления документов в дела, их полнота (комплектность).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Неразрешенные обращения, а также неправильно оформленные документы подшивать в дела запрещается.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каждом обращении после окончательного решения и его исполнения должна быть отметка "В дело" и личная подпись должностного лица, принявшего это решение. 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Срок хранения обращений граждан и документов, связанных с их рассмотрением и разрешением, не менее 5 лет.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F4108F" w:rsidRDefault="00F4108F" w:rsidP="00F410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 Неразглашение</w:t>
      </w: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сведений ставших известными при рассмотрении обращений граждан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Запрещается распространение и использование сведений о частной жизни граждан без их согласия, а также иной служебной и конфиденциальной информации, которая стала </w:t>
      </w:r>
    </w:p>
    <w:p w:rsidR="009E2886" w:rsidRDefault="009E2886" w:rsidP="009E288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известна</w:t>
      </w:r>
      <w:proofErr w:type="gramEnd"/>
      <w:r>
        <w:rPr>
          <w:sz w:val="23"/>
          <w:szCs w:val="23"/>
        </w:rPr>
        <w:t xml:space="preserve"> при рассмотрении обращений.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F4108F" w:rsidRDefault="009E2886" w:rsidP="00F410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10. Ответственность </w:t>
      </w: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должностных лиц органов местного самоуправления поселения</w:t>
      </w:r>
      <w:r w:rsidR="00F4108F">
        <w:rPr>
          <w:b/>
          <w:bCs/>
          <w:sz w:val="23"/>
          <w:szCs w:val="23"/>
        </w:rPr>
        <w:tab/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Должностные лица органов местного самоуправления поселения за нарушения законодательства о рассмотрении обращений граждан несут ответственность в соответствии с действующим законодательством. </w:t>
      </w:r>
    </w:p>
    <w:p w:rsidR="00F4108F" w:rsidRDefault="00F4108F" w:rsidP="009E2886">
      <w:pPr>
        <w:pStyle w:val="Default"/>
        <w:jc w:val="both"/>
        <w:rPr>
          <w:b/>
          <w:bCs/>
          <w:sz w:val="23"/>
          <w:szCs w:val="23"/>
        </w:rPr>
      </w:pPr>
    </w:p>
    <w:p w:rsidR="009E2886" w:rsidRDefault="009E2886" w:rsidP="00F410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11. Возмещение причиненных убытков и взыскание понесенных расходов при рассмотрении обращений</w:t>
      </w:r>
    </w:p>
    <w:p w:rsidR="009E2886" w:rsidRDefault="009E2886" w:rsidP="00F410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l. Гражданин имеет право на возмещение убытков и компенсацию морального вреда, причиненных незаконным действием (бездействием) органов местного самоуправления или должностного лица при рассмотрении обращения, по решению суда. </w:t>
      </w:r>
    </w:p>
    <w:p w:rsidR="0090385E" w:rsidRPr="0090385E" w:rsidRDefault="009E2886" w:rsidP="00F4108F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sz w:val="23"/>
          <w:szCs w:val="23"/>
        </w:rPr>
        <w:t>2.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sectPr w:rsidR="0090385E" w:rsidRPr="0090385E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377D6AFA"/>
    <w:multiLevelType w:val="hybridMultilevel"/>
    <w:tmpl w:val="CD0C01D2"/>
    <w:lvl w:ilvl="0" w:tplc="3A3A35C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E96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1DCC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37D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575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886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08F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customStyle="1" w:styleId="Default">
    <w:name w:val="Default"/>
    <w:rsid w:val="009E288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2DC3-94A5-464F-8422-C3CFB00F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2</cp:revision>
  <cp:lastPrinted>2015-08-02T07:13:00Z</cp:lastPrinted>
  <dcterms:created xsi:type="dcterms:W3CDTF">2015-08-02T07:13:00Z</dcterms:created>
  <dcterms:modified xsi:type="dcterms:W3CDTF">2015-08-02T07:13:00Z</dcterms:modified>
</cp:coreProperties>
</file>