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7" w:rsidRDefault="0047328B" w:rsidP="004732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32852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r w:rsidR="00D75847">
        <w:rPr>
          <w:rFonts w:ascii="Times New Roman" w:hAnsi="Times New Roman" w:cs="Times New Roman"/>
          <w:b/>
          <w:sz w:val="32"/>
          <w:szCs w:val="32"/>
        </w:rPr>
        <w:t xml:space="preserve">информирует о внесении </w:t>
      </w:r>
      <w:r w:rsidRPr="00432852">
        <w:rPr>
          <w:rFonts w:ascii="Times New Roman" w:hAnsi="Times New Roman" w:cs="Times New Roman"/>
          <w:b/>
          <w:sz w:val="32"/>
          <w:szCs w:val="32"/>
        </w:rPr>
        <w:t>изменени</w:t>
      </w:r>
      <w:r w:rsidR="00D75847">
        <w:rPr>
          <w:rFonts w:ascii="Times New Roman" w:hAnsi="Times New Roman" w:cs="Times New Roman"/>
          <w:b/>
          <w:sz w:val="32"/>
          <w:szCs w:val="32"/>
        </w:rPr>
        <w:t>й</w:t>
      </w:r>
      <w:r w:rsidRPr="004328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328B" w:rsidRPr="00432852" w:rsidRDefault="0047328B" w:rsidP="0047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32852">
        <w:rPr>
          <w:rFonts w:ascii="Times New Roman" w:hAnsi="Times New Roman" w:cs="Times New Roman"/>
          <w:b/>
          <w:sz w:val="32"/>
          <w:szCs w:val="32"/>
        </w:rPr>
        <w:t>в Земельный кодекс Российской Федерации</w:t>
      </w:r>
    </w:p>
    <w:bookmarkEnd w:id="0"/>
    <w:p w:rsidR="0047328B" w:rsidRDefault="0047328B" w:rsidP="0047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328B" w:rsidRPr="00667D06" w:rsidRDefault="003A409C" w:rsidP="0066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>Федеральным законом от 13.07.2015 №252-ФЗ "О внесении изменений в Земельный кодекс Российской Федерации и отдельные законодательные акты Российской Федерации" изменен порядок учета сведений о зонах с особыми условиями использования территорий, в том числе состав таких сведений.</w:t>
      </w:r>
    </w:p>
    <w:p w:rsidR="003A409C" w:rsidRPr="00667D06" w:rsidRDefault="00667D06" w:rsidP="00667D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>В соответствии с указанным</w:t>
      </w:r>
      <w:r w:rsidR="003A409C" w:rsidRPr="00667D06">
        <w:rPr>
          <w:rFonts w:ascii="Times New Roman" w:hAnsi="Times New Roman" w:cs="Times New Roman"/>
          <w:sz w:val="28"/>
          <w:szCs w:val="28"/>
        </w:rPr>
        <w:t xml:space="preserve"> </w:t>
      </w:r>
      <w:r w:rsidRPr="00667D06">
        <w:rPr>
          <w:rFonts w:ascii="Times New Roman" w:hAnsi="Times New Roman" w:cs="Times New Roman"/>
          <w:sz w:val="28"/>
          <w:szCs w:val="28"/>
        </w:rPr>
        <w:t>Ф</w:t>
      </w:r>
      <w:r w:rsidR="003A409C" w:rsidRPr="00667D0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667D06">
        <w:rPr>
          <w:rFonts w:ascii="Times New Roman" w:hAnsi="Times New Roman" w:cs="Times New Roman"/>
          <w:bCs/>
          <w:sz w:val="28"/>
          <w:szCs w:val="28"/>
        </w:rPr>
        <w:t>пунктами 5.1 - 5.3 д</w:t>
      </w:r>
      <w:r w:rsidRPr="00667D06">
        <w:rPr>
          <w:rFonts w:ascii="Times New Roman" w:hAnsi="Times New Roman" w:cs="Times New Roman"/>
          <w:sz w:val="28"/>
          <w:szCs w:val="28"/>
        </w:rPr>
        <w:t>ополнена</w:t>
      </w:r>
      <w:r w:rsidRPr="00667D06">
        <w:rPr>
          <w:rFonts w:ascii="Times New Roman" w:hAnsi="Times New Roman" w:cs="Times New Roman"/>
          <w:bCs/>
          <w:sz w:val="28"/>
          <w:szCs w:val="28"/>
        </w:rPr>
        <w:t xml:space="preserve"> статья 87 </w:t>
      </w:r>
      <w:r w:rsidR="003A409C" w:rsidRPr="00667D06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Pr="00667D06">
        <w:rPr>
          <w:rFonts w:ascii="Times New Roman" w:hAnsi="Times New Roman" w:cs="Times New Roman"/>
          <w:bCs/>
          <w:sz w:val="28"/>
          <w:szCs w:val="28"/>
        </w:rPr>
        <w:t>, определяющая с</w:t>
      </w:r>
      <w:r w:rsidRPr="00667D06">
        <w:rPr>
          <w:rFonts w:ascii="Times New Roman" w:hAnsi="Times New Roman" w:cs="Times New Roman"/>
          <w:sz w:val="28"/>
          <w:szCs w:val="28"/>
        </w:rPr>
        <w:t>остав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3A409C" w:rsidRPr="00667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28B" w:rsidRPr="00667D06" w:rsidRDefault="0047328B" w:rsidP="0066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01.01.2016 </w:t>
      </w:r>
      <w:r w:rsidR="00D7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особыми условиями использованиями территории (</w:t>
      </w:r>
      <w:proofErr w:type="spellStart"/>
      <w:r w:rsidRPr="0066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66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санитарно-защитные, охранные зоны объектов электросетевого хозяйства и т.п.) исключаются из перечня объектов землеустройства.​</w:t>
      </w:r>
    </w:p>
    <w:p w:rsidR="00463EF8" w:rsidRPr="00432852" w:rsidRDefault="00667D06" w:rsidP="00432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328B" w:rsidRPr="00432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емлеустроительные работы в отношении зон с особыми условиями использования территории с 0</w:t>
      </w:r>
      <w:r w:rsidR="00463EF8" w:rsidRPr="00432852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1.01.2016 проводиться не будут.</w:t>
      </w:r>
    </w:p>
    <w:p w:rsidR="0047328B" w:rsidRPr="00432852" w:rsidRDefault="00667D06" w:rsidP="00432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</w:t>
      </w:r>
      <w:r w:rsidR="0047328B" w:rsidRPr="00432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изменения не отменяют требований законодательства о внесении в государственный кадастр недвижимости (далее – ГКН) сведений о зонах с особыми условиями использования территории. В порядке, установленном ст.15 Закона о кадастре, органы государственной власти и органы местного самоуправления обязаны направлять документы для внесения сведений в ГКН в случаях принятия ими решений, в том числе об установлении или изменении границ зоны с особыми условиями использования территорий.​</w:t>
      </w:r>
    </w:p>
    <w:p w:rsidR="00D07239" w:rsidRPr="00432852" w:rsidRDefault="0047328B" w:rsidP="004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5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 обязательным</w:t>
      </w:r>
      <w:r w:rsidRPr="00432852">
        <w:rPr>
          <w:rFonts w:ascii="Times New Roman" w:hAnsi="Times New Roman" w:cs="Times New Roman"/>
          <w:sz w:val="28"/>
          <w:szCs w:val="28"/>
        </w:rPr>
        <w:t xml:space="preserve">  приложением  к  решению  об  установлении  зоны  с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особыми условиями использования территории являются сведения  о  границах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такой зоны, которые должны содержать  текстовое  и  графическое  описания местоположения границ такой зоны, перечень  координат  характерных  точек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>этих   границ   в   системе   координат,   установленной   для    ведения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государственного кадастра объектов  недвижимости.  </w:t>
      </w:r>
    </w:p>
    <w:p w:rsidR="00D07239" w:rsidRPr="00432852" w:rsidRDefault="00D07239" w:rsidP="004328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2852">
        <w:rPr>
          <w:sz w:val="28"/>
          <w:szCs w:val="28"/>
        </w:rPr>
        <w:t>При этом требования к системе координат, точности определения координат характерных точек границ зоны с особыми условиями использования территории, формату электронного документа, содержащего указанные сведения, устанавливаются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 (Минэкономразвития России).</w:t>
      </w:r>
      <w:proofErr w:type="gramEnd"/>
    </w:p>
    <w:p w:rsidR="0047328B" w:rsidRPr="00432852" w:rsidRDefault="0047328B" w:rsidP="004328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32852">
        <w:rPr>
          <w:rFonts w:ascii="Times New Roman" w:hAnsi="Times New Roman" w:cs="Times New Roman"/>
          <w:sz w:val="28"/>
          <w:szCs w:val="28"/>
        </w:rPr>
        <w:t>Подготовка  текстового  и  графического  описаний  местоположения границ   зоны   с    особыми    условиями    использования    территории,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lastRenderedPageBreak/>
        <w:t>устанавливаемых в целях обеспечения  безопасности  населения  и  создания необходимых условий для  эксплуатации</w:t>
      </w:r>
      <w:r w:rsidR="00432852" w:rsidRPr="00432852">
        <w:rPr>
          <w:rFonts w:ascii="Times New Roman" w:hAnsi="Times New Roman" w:cs="Times New Roman"/>
          <w:sz w:val="28"/>
          <w:szCs w:val="28"/>
        </w:rPr>
        <w:t xml:space="preserve"> объектов промышленности, энергетики, особо радиационно опасных и ядерно-опасных объектов, пунктов хранения ядерных материалов и радиоактивных веществ, транспортных и иных объектов</w:t>
      </w:r>
      <w:r w:rsidRPr="00432852">
        <w:rPr>
          <w:rFonts w:ascii="Times New Roman" w:hAnsi="Times New Roman" w:cs="Times New Roman"/>
          <w:sz w:val="28"/>
          <w:szCs w:val="28"/>
        </w:rPr>
        <w:t>, перечня координат характерных точек  границ  такой  зоны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обеспечивается правообладателями указанных объектов или иными  лицами  на</w:t>
      </w:r>
      <w:proofErr w:type="gramEnd"/>
      <w:r w:rsidRPr="0043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85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32852">
        <w:rPr>
          <w:rFonts w:ascii="Times New Roman" w:hAnsi="Times New Roman" w:cs="Times New Roman"/>
          <w:sz w:val="28"/>
          <w:szCs w:val="28"/>
        </w:rPr>
        <w:t xml:space="preserve"> договора с такими правообладателями.</w:t>
      </w:r>
    </w:p>
    <w:p w:rsidR="0047328B" w:rsidRPr="00432852" w:rsidRDefault="0047328B" w:rsidP="004328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52">
        <w:rPr>
          <w:rFonts w:ascii="Times New Roman" w:hAnsi="Times New Roman" w:cs="Times New Roman"/>
          <w:sz w:val="28"/>
          <w:szCs w:val="28"/>
        </w:rPr>
        <w:t>Правообладатели земельных участков, включенных в границы  зоны  с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особыми условиями использования территории,  должны  быть  уведомлены  об ограничениях использования земельных участков в  границах  такой  зоны  в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течение  пятнадцати  дней  </w:t>
      </w:r>
      <w:proofErr w:type="gramStart"/>
      <w:r w:rsidRPr="00432852">
        <w:rPr>
          <w:rFonts w:ascii="Times New Roman" w:hAnsi="Times New Roman" w:cs="Times New Roman"/>
          <w:sz w:val="28"/>
          <w:szCs w:val="28"/>
        </w:rPr>
        <w:t>с  даты  внесения</w:t>
      </w:r>
      <w:proofErr w:type="gramEnd"/>
      <w:r w:rsidRPr="00432852">
        <w:rPr>
          <w:rFonts w:ascii="Times New Roman" w:hAnsi="Times New Roman" w:cs="Times New Roman"/>
          <w:sz w:val="28"/>
          <w:szCs w:val="28"/>
        </w:rPr>
        <w:t xml:space="preserve">  в  государственный  кадастр недвижимости   сведений   об   установлении   такой   зоны   в   порядке,</w:t>
      </w:r>
      <w:r w:rsidR="00432852">
        <w:rPr>
          <w:rFonts w:ascii="Times New Roman" w:hAnsi="Times New Roman" w:cs="Times New Roman"/>
          <w:sz w:val="28"/>
          <w:szCs w:val="28"/>
        </w:rPr>
        <w:t xml:space="preserve"> </w:t>
      </w:r>
      <w:r w:rsidRPr="00432852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Федерации.</w:t>
      </w:r>
    </w:p>
    <w:p w:rsidR="00667D06" w:rsidRDefault="00667D06" w:rsidP="0066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47" w:rsidRDefault="00667D06" w:rsidP="00D758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67D06" w:rsidRPr="00432852" w:rsidRDefault="00667D06" w:rsidP="00D758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  <w:r w:rsidR="00D75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D75847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>Соколовская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8B" w:rsidRDefault="0047328B" w:rsidP="00D75847">
      <w:pPr>
        <w:spacing w:line="240" w:lineRule="exact"/>
      </w:pPr>
    </w:p>
    <w:sectPr w:rsidR="004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B"/>
    <w:rsid w:val="00160F4F"/>
    <w:rsid w:val="003A409C"/>
    <w:rsid w:val="00432852"/>
    <w:rsid w:val="00463EF8"/>
    <w:rsid w:val="0047328B"/>
    <w:rsid w:val="00667D06"/>
    <w:rsid w:val="00D07239"/>
    <w:rsid w:val="00D75847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32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8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32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8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 Наталья Сергеевна</dc:creator>
  <cp:lastModifiedBy>Черникова Елена Евгеньевна</cp:lastModifiedBy>
  <cp:revision>2</cp:revision>
  <dcterms:created xsi:type="dcterms:W3CDTF">2016-01-25T09:24:00Z</dcterms:created>
  <dcterms:modified xsi:type="dcterms:W3CDTF">2016-01-25T09:24:00Z</dcterms:modified>
</cp:coreProperties>
</file>