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D153BB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Симферопольского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D8692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92D">
        <w:rPr>
          <w:rFonts w:ascii="Times New Roman" w:hAnsi="Times New Roman" w:cs="Times New Roman"/>
          <w:b/>
          <w:sz w:val="24"/>
          <w:szCs w:val="24"/>
        </w:rPr>
        <w:t>26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92D">
        <w:rPr>
          <w:rFonts w:ascii="Times New Roman" w:hAnsi="Times New Roman" w:cs="Times New Roman"/>
          <w:b/>
          <w:sz w:val="24"/>
          <w:szCs w:val="24"/>
        </w:rPr>
        <w:t>января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B717FB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9F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573C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9C299F" w:rsidRPr="009C299F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9C299F">
        <w:rPr>
          <w:rFonts w:ascii="Times New Roman" w:hAnsi="Times New Roman" w:cs="Times New Roman"/>
          <w:b/>
          <w:sz w:val="24"/>
          <w:szCs w:val="24"/>
        </w:rPr>
        <w:t>ы</w:t>
      </w:r>
      <w:r w:rsidR="009C299F" w:rsidRPr="009C2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3CA" w:rsidRDefault="009C299F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9F">
        <w:rPr>
          <w:rFonts w:ascii="Times New Roman" w:hAnsi="Times New Roman" w:cs="Times New Roman"/>
          <w:b/>
          <w:sz w:val="24"/>
          <w:szCs w:val="24"/>
        </w:rPr>
        <w:t>и штатн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C299F">
        <w:rPr>
          <w:rFonts w:ascii="Times New Roman" w:hAnsi="Times New Roman" w:cs="Times New Roman"/>
          <w:b/>
          <w:sz w:val="24"/>
          <w:szCs w:val="24"/>
        </w:rPr>
        <w:t xml:space="preserve"> численност</w:t>
      </w:r>
      <w:r>
        <w:rPr>
          <w:rFonts w:ascii="Times New Roman" w:hAnsi="Times New Roman" w:cs="Times New Roman"/>
          <w:b/>
          <w:sz w:val="24"/>
          <w:szCs w:val="24"/>
        </w:rPr>
        <w:t>и работников</w:t>
      </w:r>
    </w:p>
    <w:p w:rsidR="004E00A3" w:rsidRDefault="004E00A3" w:rsidP="0095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«Новоандреевское</w:t>
      </w:r>
    </w:p>
    <w:p w:rsidR="004E00A3" w:rsidRPr="00C00E9B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A3" w:rsidRPr="004E00A3" w:rsidRDefault="004E00A3" w:rsidP="004E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4E00A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от 14 ноября 2002 г. N 161-ФЗ "О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A3">
        <w:rPr>
          <w:rFonts w:ascii="Times New Roman" w:hAnsi="Times New Roman" w:cs="Times New Roman"/>
          <w:sz w:val="24"/>
          <w:szCs w:val="24"/>
        </w:rPr>
        <w:t>"</w:t>
      </w:r>
      <w:r w:rsidR="00EE2D91" w:rsidRPr="005218F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Республики Крым от 21 августа 2014 года № 54–ЗРК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>с целью осуществления хозяйственной деятельности</w:t>
      </w:r>
      <w:r w:rsidR="00D8692D">
        <w:rPr>
          <w:rFonts w:ascii="Times New Roman" w:hAnsi="Times New Roman" w:cs="Times New Roman"/>
          <w:sz w:val="24"/>
          <w:szCs w:val="24"/>
        </w:rPr>
        <w:t xml:space="preserve"> МУП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563941" w:rsidRDefault="009573CA" w:rsidP="005639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717FB">
        <w:rPr>
          <w:rFonts w:ascii="Times New Roman" w:hAnsi="Times New Roman" w:cs="Times New Roman"/>
          <w:sz w:val="24"/>
          <w:szCs w:val="24"/>
        </w:rPr>
        <w:t xml:space="preserve"> структуру и</w:t>
      </w:r>
      <w:r>
        <w:rPr>
          <w:rFonts w:ascii="Times New Roman" w:hAnsi="Times New Roman" w:cs="Times New Roman"/>
          <w:sz w:val="24"/>
          <w:szCs w:val="24"/>
        </w:rPr>
        <w:t xml:space="preserve"> штатн</w:t>
      </w:r>
      <w:r w:rsidR="00B717F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FB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инженерно-технических работников муниципального унитарного предприятия «Новоандреевское» на 2015г. (согласно приложению 1)</w:t>
      </w:r>
    </w:p>
    <w:p w:rsidR="00563941" w:rsidRPr="009573CA" w:rsidRDefault="009573CA" w:rsidP="009573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3CA">
        <w:rPr>
          <w:rFonts w:ascii="Times New Roman" w:hAnsi="Times New Roman" w:cs="Times New Roman"/>
          <w:sz w:val="24"/>
          <w:szCs w:val="24"/>
        </w:rPr>
        <w:t>Утвердить</w:t>
      </w:r>
      <w:r w:rsidR="00B717FB">
        <w:rPr>
          <w:rFonts w:ascii="Times New Roman" w:hAnsi="Times New Roman" w:cs="Times New Roman"/>
          <w:sz w:val="24"/>
          <w:szCs w:val="24"/>
        </w:rPr>
        <w:t xml:space="preserve"> структуру и</w:t>
      </w:r>
      <w:r w:rsidRPr="009573CA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B717FB">
        <w:rPr>
          <w:rFonts w:ascii="Times New Roman" w:hAnsi="Times New Roman" w:cs="Times New Roman"/>
          <w:sz w:val="24"/>
          <w:szCs w:val="24"/>
        </w:rPr>
        <w:t>ую</w:t>
      </w:r>
      <w:r w:rsidRPr="009573CA">
        <w:rPr>
          <w:rFonts w:ascii="Times New Roman" w:hAnsi="Times New Roman" w:cs="Times New Roman"/>
          <w:sz w:val="24"/>
          <w:szCs w:val="24"/>
        </w:rPr>
        <w:t xml:space="preserve"> </w:t>
      </w:r>
      <w:r w:rsidR="00B717FB">
        <w:rPr>
          <w:rFonts w:ascii="Times New Roman" w:hAnsi="Times New Roman" w:cs="Times New Roman"/>
          <w:sz w:val="24"/>
          <w:szCs w:val="24"/>
        </w:rPr>
        <w:t>численность</w:t>
      </w:r>
      <w:r w:rsidRPr="009573CA">
        <w:rPr>
          <w:rFonts w:ascii="Times New Roman" w:hAnsi="Times New Roman" w:cs="Times New Roman"/>
          <w:sz w:val="24"/>
          <w:szCs w:val="24"/>
        </w:rPr>
        <w:t xml:space="preserve"> работников муниципального унитарного предприятия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на 2015г.</w:t>
      </w:r>
      <w:r w:rsidRPr="009573CA">
        <w:rPr>
          <w:rFonts w:ascii="Times New Roman" w:hAnsi="Times New Roman" w:cs="Times New Roman"/>
          <w:sz w:val="24"/>
          <w:szCs w:val="24"/>
        </w:rPr>
        <w:t xml:space="preserve"> (согласно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3CA">
        <w:rPr>
          <w:rFonts w:ascii="Times New Roman" w:hAnsi="Times New Roman" w:cs="Times New Roman"/>
          <w:sz w:val="24"/>
          <w:szCs w:val="24"/>
        </w:rPr>
        <w:t>)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Pr="005218F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5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EB" w:rsidRDefault="00102CEB" w:rsidP="008C1DBC">
      <w:pPr>
        <w:spacing w:after="0" w:line="240" w:lineRule="auto"/>
      </w:pPr>
      <w:r>
        <w:separator/>
      </w:r>
    </w:p>
  </w:endnote>
  <w:endnote w:type="continuationSeparator" w:id="0">
    <w:p w:rsidR="00102CEB" w:rsidRDefault="00102CEB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EB" w:rsidRDefault="00102CEB" w:rsidP="008C1DBC">
      <w:pPr>
        <w:spacing w:after="0" w:line="240" w:lineRule="auto"/>
      </w:pPr>
      <w:r>
        <w:separator/>
      </w:r>
    </w:p>
  </w:footnote>
  <w:footnote w:type="continuationSeparator" w:id="0">
    <w:p w:rsidR="00102CEB" w:rsidRDefault="00102CEB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02CEB"/>
    <w:rsid w:val="0012705A"/>
    <w:rsid w:val="001379AB"/>
    <w:rsid w:val="001473E7"/>
    <w:rsid w:val="00165781"/>
    <w:rsid w:val="00170200"/>
    <w:rsid w:val="00171C23"/>
    <w:rsid w:val="001A2A5B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F5128"/>
    <w:rsid w:val="00412825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36B48"/>
    <w:rsid w:val="007412A3"/>
    <w:rsid w:val="007938C1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573CA"/>
    <w:rsid w:val="00981306"/>
    <w:rsid w:val="009A372C"/>
    <w:rsid w:val="009C299F"/>
    <w:rsid w:val="009D6F07"/>
    <w:rsid w:val="009E6326"/>
    <w:rsid w:val="00A02FEA"/>
    <w:rsid w:val="00A1456D"/>
    <w:rsid w:val="00A270A9"/>
    <w:rsid w:val="00A3150A"/>
    <w:rsid w:val="00A32923"/>
    <w:rsid w:val="00A33A41"/>
    <w:rsid w:val="00A50F76"/>
    <w:rsid w:val="00A91ADF"/>
    <w:rsid w:val="00AD7378"/>
    <w:rsid w:val="00AF369F"/>
    <w:rsid w:val="00B1661B"/>
    <w:rsid w:val="00B35A26"/>
    <w:rsid w:val="00B45075"/>
    <w:rsid w:val="00B46537"/>
    <w:rsid w:val="00B53999"/>
    <w:rsid w:val="00B656C1"/>
    <w:rsid w:val="00B717FB"/>
    <w:rsid w:val="00B90E7B"/>
    <w:rsid w:val="00BC6D38"/>
    <w:rsid w:val="00BC7F99"/>
    <w:rsid w:val="00C00E9B"/>
    <w:rsid w:val="00C66985"/>
    <w:rsid w:val="00CB5548"/>
    <w:rsid w:val="00CE5FFB"/>
    <w:rsid w:val="00D1442F"/>
    <w:rsid w:val="00D153BB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67BB"/>
    <w:rsid w:val="00E37947"/>
    <w:rsid w:val="00E43218"/>
    <w:rsid w:val="00E86F44"/>
    <w:rsid w:val="00E93D20"/>
    <w:rsid w:val="00EB7A9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2015-12-17T17:07:00Z</cp:lastPrinted>
  <dcterms:created xsi:type="dcterms:W3CDTF">2015-02-05T05:44:00Z</dcterms:created>
  <dcterms:modified xsi:type="dcterms:W3CDTF">2015-12-17T17:07:00Z</dcterms:modified>
</cp:coreProperties>
</file>