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78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692D"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A7E7A">
        <w:rPr>
          <w:rFonts w:ascii="Times New Roman" w:hAnsi="Times New Roman" w:cs="Times New Roman"/>
          <w:b/>
          <w:sz w:val="24"/>
          <w:szCs w:val="24"/>
        </w:rPr>
        <w:t>18</w:t>
      </w:r>
      <w:r w:rsidR="002E75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7E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2B4D70" w:rsidRDefault="002B4D70" w:rsidP="007A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6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проведения </w:t>
      </w: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6A">
        <w:rPr>
          <w:rFonts w:ascii="Times New Roman" w:hAnsi="Times New Roman" w:cs="Times New Roman"/>
          <w:b/>
          <w:sz w:val="24"/>
          <w:szCs w:val="24"/>
        </w:rPr>
        <w:t xml:space="preserve">открытых конкурсов по отбору управляющих организаций </w:t>
      </w:r>
    </w:p>
    <w:p w:rsidR="00384983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6A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многоквартирными домами</w:t>
      </w:r>
    </w:p>
    <w:p w:rsidR="00E4026A" w:rsidRDefault="00E4026A" w:rsidP="007A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6A" w:rsidRDefault="00E4026A" w:rsidP="007A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161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Крым,  </w:t>
      </w:r>
      <w:proofErr w:type="gramEnd"/>
    </w:p>
    <w:p w:rsidR="00E4026A" w:rsidRDefault="00E4026A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4026A" w:rsidRDefault="00E4026A" w:rsidP="00E4026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6A">
        <w:rPr>
          <w:rFonts w:ascii="Times New Roman" w:hAnsi="Times New Roman" w:cs="Times New Roman"/>
          <w:sz w:val="24"/>
          <w:szCs w:val="24"/>
        </w:rPr>
        <w:t xml:space="preserve">Утвердить Положения о порядке проведения открытых конкурсов по отбору управляющих организаций для управления многоквартирными домами согласно приложению. </w:t>
      </w:r>
    </w:p>
    <w:p w:rsidR="002B4D70" w:rsidRPr="002B4D70" w:rsidRDefault="002B4D70" w:rsidP="00E4026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2B4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D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4D70">
        <w:rPr>
          <w:rFonts w:ascii="Times New Roman" w:hAnsi="Times New Roman" w:cs="Times New Roman"/>
          <w:sz w:val="24"/>
          <w:szCs w:val="24"/>
        </w:rPr>
        <w:t>Новоандреевка</w:t>
      </w:r>
      <w:proofErr w:type="gramEnd"/>
      <w:r w:rsidRPr="002B4D70">
        <w:rPr>
          <w:rFonts w:ascii="Times New Roman" w:hAnsi="Times New Roman" w:cs="Times New Roman"/>
          <w:sz w:val="24"/>
          <w:szCs w:val="24"/>
        </w:rPr>
        <w:t>, ул. Победы, 36.</w:t>
      </w:r>
    </w:p>
    <w:p w:rsidR="002B4D70" w:rsidRPr="002B4D70" w:rsidRDefault="002B4D70" w:rsidP="002B4D7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обнародования 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F5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F5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6A" w:rsidRPr="00C00E9B" w:rsidRDefault="00E4026A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70" w:rsidRDefault="002B4D70" w:rsidP="00187828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от 15.10.2015 г. № 18</w:t>
      </w:r>
      <w:r w:rsidR="002E7555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187828" w:rsidRDefault="00187828" w:rsidP="002B4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E7A" w:rsidRDefault="007A7E7A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E4026A" w:rsidRPr="00E4026A" w:rsidRDefault="00E4026A" w:rsidP="00E4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Положения </w:t>
      </w:r>
    </w:p>
    <w:p w:rsidR="00E4026A" w:rsidRPr="00E4026A" w:rsidRDefault="00E4026A" w:rsidP="00E4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порядке проведения открытых конкурсов по отбору управляющих организаций для управления многоквартирными домами</w:t>
      </w:r>
    </w:p>
    <w:p w:rsidR="00E4026A" w:rsidRPr="00E4026A" w:rsidRDefault="00E4026A" w:rsidP="00E4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о порядке проведения открытых конкурсов по отбору управляющих организаций для управления многоквартирными домами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Новоандреевское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Симферопольского района Республики Крым устанавливает порядок организации и проведения открытых конкурсов по отбору управляющих организаций для управления многоквартирными домами, а также порядок выбора управляющих организаций без проведения указанных конкурсов в случае, если указанные конкурсы в соответствии с законодательством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признаны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несостоявшимися.</w:t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В целях настоящего Положения используе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мые понятия означают следующее:</w:t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конкурс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которым проводится конкурс;</w:t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предмет конкурса - право заключения договоров управления многоквартирным домом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отношении объекта конкурса;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объект конкурса - общее имущество собственников помещений в многоквартирном доме, на право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которым проводится конкурс;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в многоквартирном доме;</w:t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организатор конкурса - администрация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Новоандреевского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Симферопольского района Республики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Крым (далее - администрация);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сновании результатов конкурса;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претендент - любое юридическое лицо независимо от организационно-правовой формы или индивидуальный предприниматель, представивши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заявку на участие в конкурсе;</w:t>
      </w:r>
      <w:proofErr w:type="gramEnd"/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участник конкурса - претендент, допущенный конкурсной комиссией к участию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граничащих земельных участках, между которыми могут располагаться земли общего пользования.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Конкурс является открытым по составу участников и по форме подачи заявок.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При проведении конкурса устанавливаются следующие требования к претендентам: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В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Деятельность претендента не приостановлена в порядке, предусмотренном </w:t>
      </w:r>
      <w:hyperlink r:id="rId9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Отсутствие у претендента задолженности по налогам, сборам и иным обязательным платежам в бюджеты любого уровня,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  Претендент считается соответствующим установленному требованию, если он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силу.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7.6. Внесение претендентом на счет, указанный в конкурсной документации, сре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к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Требования, указанные в пункте 7 Положения, предъявляются ко всем претендентам. При проведении конкурса администрация не вправе устанавливать иные требования к претендентам.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Проверка соответствия претендентов требованиям, указанным в подпунктах 7.2-7.6 Положения, осуществляется конкурсной комиссией.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Основаниями для отказа допуска к участию в конкурсе являются: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10.1. Непредставление определенных пунктом 40 Положения документов либо наличие в таких документах недостоверных сведений.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10.2. Несоответствие претендента требованиям, установленным пунктом 7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10.3. Несоответствие заявки на участие в конкурсе требованиям, установленным пунктами 41-42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В случае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установления фактов несоответствия участника конкурса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 к претендентам, установленным пунктом 7 Положения, конкурсная комиссия отстраняет участника конкурса от участия в конкурсе на любом этапе его проведения.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 Отказ в допуске к участию в конкурсе по основаниям, не предусмотренным пунктом 10 Положения, не допускается.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Информационное обеспечение проведения конкурса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Информация о проведении конкурса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Информация о проведении конкурса, размещенная на официальном сайте, должна быть доступна для ознакомления всеми заинтересованными лицами без взимания платы.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Администрация также вправе опубликовать информацию о проведении конкурса в любых средствах массовой информации, в том числе в электронных средствах массовой информации. При этом такое опубликование и размещение не может заменить опубликование и размещение, предусмотренные пунктом 13 Положения.</w:t>
      </w:r>
    </w:p>
    <w:p w:rsidR="00E4026A" w:rsidRDefault="00E4026A" w:rsidP="00E4026A">
      <w:pPr>
        <w:shd w:val="clear" w:color="auto" w:fill="FFFFFF"/>
        <w:spacing w:before="419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Извещение о проведении конкурса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Извещение о проведении конкурса размещается на официальном сайте не менее чем за 30 дней до даты окончания срока подачи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 извещении о проведении конкурса указывается следующее: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17.1. Основание проведения конкурса и нормативные правовые акты, на основании которых проводится конкурс.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17.2. Наименование, место нахождения, почтовый адрес и адрес электронной почты, номе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р(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телефона(</w:t>
      </w:r>
      <w:proofErr w:type="spell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proofErr w:type="spell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администрации.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серия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17.5. Размер платы за содержание и ремонт жилого помещения, рассчитанный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17.6. Наименование дополнительных работ и услуг по содержанию и ремонту объекта конкурса, перечень которых устанавливается в соответствии с пунктом 18.5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17.7. Перечень коммунальных услуг, предоставляемых управляющей организацией в порядке, установленном законодательством Российской Федерации.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17.8. Адрес официального сайта, на котором размещена конкурсная документация, срок, место и порядок предоставления конкурсной документации, размер,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порядок и сроки внесения платы, взимаемой организатором конкурса за предоставление конкурсной документации, если такая плата установлена.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17.9. Место, порядок и срок подачи заявок на участие в конкурсе, установленный в соответствии с пунктом 29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17.10.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17.11. Место, дата и время проведения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17.12. Размер обеспечения заявки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Предоставление конкурсной документации и организация осмотра </w:t>
      </w:r>
    </w:p>
    <w:p w:rsid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объекта конкурса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Конкурсная документация, утверждаемая администрацией, включает в себя: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18.1. Акт по форме согласно </w:t>
      </w:r>
      <w:hyperlink r:id="rId10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приложению N 1 к Положению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18.2. Реквизиты банковского счета для перечисления средств, в качестве обеспечения заявки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18.3.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пунктом 28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18.4.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обязательных работ и услуг, устанавливаемый администрацией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 </w:t>
      </w:r>
      <w:hyperlink r:id="rId11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03.04.2013</w:t>
        </w:r>
        <w:proofErr w:type="gramEnd"/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290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 форме согласно </w:t>
      </w:r>
      <w:hyperlink r:id="rId12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приложению N 2 к Положению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этом администрация в соответствии с перечнем обязательных работ и услуг самостоятельно определяет расчетную стоимость каждой из обязательных работ и услуг.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18.5. 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Указанный перечень определяется администрацией в соответствии с требованиями законодательства РФ,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 </w:t>
      </w:r>
      <w:hyperlink r:id="rId13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содержания общего имущества в многоквартирном доме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4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РФ от 13.08.2006 N 491 "Об утверждении Правил содержания общего имущества в многоквартирном доме</w:t>
        </w:r>
        <w:proofErr w:type="gramEnd"/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иными нормативными правовыми актами РФ,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18.6. Срок внесения платы за содержание и ремонт жилого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коммунальные услуги собственниками помещений. При этом не допускается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установление администрацией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18.7. Требования к участникам конкурса, установленные пунктом 7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18.8. Форма заявки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пунктами 64-68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18.10. Требования к порядку изменения обязатель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ст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18.11. 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подписания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администрацией и управляющей организацией подготовленных в соответствии с пунктами 64-68 Положения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обязаны вносить указанную плату.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ресурсоснабжающим</w:t>
      </w:r>
      <w:proofErr w:type="spell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организациям, а также в случае причинения управляющей организацией вреда общему имуществу.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18.14. Формы и способы осуществления собственниками помещений в многоквартирном доме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работах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власти, уполномоченными контролировать деятельность, осуществляемую управляющими организациями.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18.15.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 </w:t>
      </w:r>
      <w:hyperlink r:id="rId15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164 Жилищного кодекса Российской Федерации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лицами, осуществляющими соответствующие виды деятельности;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другая управляющая организация, отобранная для управления многоквартирным домом в соответствии с Положением, не приступила к выполнению договора управления многоквартирным домом.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18.16. Проект договора управления многоквартирным домом, составленный в соответствии со </w:t>
      </w:r>
      <w:hyperlink r:id="rId16" w:history="1">
        <w:r w:rsidRPr="00E4026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162 Жилищного кодекса Российской Федерации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проект договора управления многоквартирным домом).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Размер обеспечения исполнения обязательств устанавливается администрацией 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</w:t>
      </w:r>
    </w:p>
    <w:p w:rsidR="00E4026A" w:rsidRPr="00E4026A" w:rsidRDefault="00E4026A" w:rsidP="00E40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обеспечения исполнения обязательств рассчитывается по формуле: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</w:t>
      </w:r>
      <w:proofErr w:type="spellEnd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К x (Р</w:t>
      </w:r>
      <w:r w:rsidRPr="00E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ои</w:t>
      </w: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</w:t>
      </w:r>
      <w:proofErr w:type="spellEnd"/>
      <w:proofErr w:type="gramStart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обеспечения исполнения обязательств;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установленный организатором конкурса в пределах от 0,5 до 0,75;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ои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20. Мерами по обеспечению исполнения обязательств могут являться страхование ответственности управляющей организации, безотзывная банковская гарантия, залог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депозита. 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Администрация обеспечивает размещение конкурсной документации на официальном сайте одновременно с размещением извещения о проведении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 Предоставление конкурсной документации не допускается до размещения на официальном сайте извещения о проведении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23. Администрация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заявления обязана предоставить такому лицу конкурсную документацию в порядке, указанном в извещении о проведении конкурса.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указание об этом содержится в извещении о проведении конкурса. Размер указанной платы не должен превышать расходы на изготовление копии конкурсной документации, а также доставку ее лицу (в случае если в заявлении содержится просьба о предоставлении конкурсной документации посредством почтовой связи). Предоставление конкурсной документации в форме электронного документа осуществляется без взимания платы.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Предоставляемая конкурсная документация должна соответствовать конкурсной документации, размещенной на официальном сайте.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25. Любое заинтересованное лицо вправе направить в письменной форме администрации запрос о разъяснении положений конкурсной документации. В течение двух рабочих дней с даты поступления запроса администрация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Новоандреевского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направляет разъяснения в письменной форме, если указанный запрос поступил в администрацию не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26. В течение одного рабочего дня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направления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27. Администрация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В течение двух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принятия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28. Администрация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Администрация организует проведение таких осмотров каждые 5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размещения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подачи заявок на участие в конкурсе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29. Для участия в конкурсе заинтересованное лицо подает заявку на участие в конкурсе.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 Заявка на участие в конкурсе включает в себя: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30.1. Сведения и документы о претенденте:</w:t>
      </w: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учредительные документы - для юридического лица;</w:t>
      </w: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место нахождения, почтовый адрес - для юридического лица;</w:t>
      </w: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номер телефона;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реквизиты банковского счета для возврата средств, внесенных в качестве обеспечения заявки на участие в конкурсе.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к</w:t>
      </w:r>
      <w:proofErr w:type="gramEnd"/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ачестве обеспечения заявки на участие в конкурсе;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установленному пунктом 7.1 Положения,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копии утвержденного бухгалтерского баланса за последний отчетный период;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письмо претендента, подтверждающее не проведение процедур банкротства, ликвидации, приостановления его деятельности, подписанное полномочным лицом на осуществление действий от имени юридического лица или индивидуального предпринимателя;</w:t>
      </w:r>
    </w:p>
    <w:p w:rsidR="00CF1A29" w:rsidRDefault="00CF1A29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 налогового органа об отсутствии (наличии) задолженности по начисленным налогам, сборам и иным обязательным платежам в бюджеты любого уровня, государственные внебюджетные фонды за последний завершенный отчетный период в соответствии с требованиями пункта 7.4 Положения. В случае обжалования наличия начисленной задолженности претендент представляет копию решения по такой жалобе, не вступившего в силу.</w:t>
      </w:r>
    </w:p>
    <w:p w:rsidR="00E4026A" w:rsidRPr="00E4026A" w:rsidRDefault="00E4026A" w:rsidP="00CF1A2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31. Требовать от претендента представления документов, не предусмотренных пунктом 30 Положения, не допускается.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33. Каждая заявка на участие в конкурсе, поступившая в установленный в соответствии с пунктами 17 и 29 Положения срок, подлежит регистрации.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34. Претендент вправе изменить или отозвать заявку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участие в конкурсе. Администрация возвращает внесенные в качестве обеспечения заявки на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участие в конкурсе средства претенденту, отозвавшему заявку на участие в конкурсе, в течение пяти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35. В случае если по окончании срока подачи заявок на участие в конкурсе подана только одна заявка, она рассматривается в порядке, установленном разделом </w:t>
      </w:r>
      <w:r w:rsidRPr="00E4026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7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36. В случае если до начала процедуры вскрытия конвертов с заявками на участие в конкурсе не подана ни одна заявка на участие в конкурсе, администрация в течение трех месяцев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окончания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срока подачи заявок проводит новый конкурс в соответствии с настоящими Правилами. При этом администрация изменяет условия проведения конкурса и обязана увеличить расчетный размер платы за содержание и ремонт жилого помещения не менее чем на 10 процентов.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026A" w:rsidRPr="00CF1A29" w:rsidRDefault="00E4026A" w:rsidP="00CF1A2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F1A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рассмотрения заявок на участие в конкурсе</w:t>
      </w:r>
    </w:p>
    <w:p w:rsidR="00CF1A29" w:rsidRPr="00CF1A29" w:rsidRDefault="00CF1A29" w:rsidP="00CF1A29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37.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Конкурсная комиссия оформляет протокол вскрытия конвертов с заявками на участие в конкурсе по форме, установленной </w:t>
      </w:r>
      <w:hyperlink r:id="rId17" w:history="1">
        <w:r w:rsidRPr="00285C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приложением N6 к Положению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который подписывается присутствующими на заседании членами конкурсной комиссии непосредственно после вскрытия всех конвертов. Протокол размещается на официальном сайте администрацией в день его подписания.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38. Конкурсная комиссия вскрывает все конверты с заявками на участие в конкурсе, которые поступили до начала процедуры вскрытия конвертов.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39. Претенденты или их представители вправе присутствовать при вскрытии конвертов с заявками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40.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разъяснения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43. Конверты с заявками на участие в конкурсе, полученные после начала процедуры вскрытия конвертов, в день их поступления возвращаются администрацией претендентам. Администрация возвращает внесенные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качестве обеспечения заявки на участие в конкурсе средства указанным лицам в течение пяти рабочих дней с даты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подписания протокола вскрытия конвертов.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44.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7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45. Срок рассмотрения заявок на участие в конкурсе не может превышать семи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начала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процедуры вскрытия конвертов с заявками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46.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предусмотренным пунктом 10 Положения. Конкурсная комиссия оформляет протокол рассмотрения заявок на участие в конкурсе по форме, установленной </w:t>
      </w:r>
      <w:hyperlink r:id="rId18" w:history="1">
        <w:r w:rsidRPr="00285C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приложением N4 к Положению</w:t>
        </w:r>
      </w:hyperlink>
      <w:r w:rsidRPr="00285C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47. В случае если только один претендент признан участником конкурса, администрация в течение 3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подписания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48. Средства, внесенные в качестве обеспечения заявки на участие в конкурсе, возвращаются единственному участнику конкурса в течение пяти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представления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подписанного им проекта договора управления многоквартирным домом и обеспечения исполнения обязательств. При непредставлении администрации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49. В случае если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конкурсе всех претендентов, администрация в течение 3 месяцев проводит новый конкурс в соответствии с настоящим Положением. При этом администрация вправе изменить условия проведения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возвращает внесенные в качестве обеспечения заявки на участие в конкурсе средства претендентам, не допущенным к участию в конкурсе, в течение пяти рабочих дней со дня подписания протокола рассмотрения заявок на участие в конкурсе.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285C6D" w:rsidRDefault="00E4026A" w:rsidP="00285C6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5C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проведения конкурса</w:t>
      </w:r>
    </w:p>
    <w:p w:rsidR="00285C6D" w:rsidRPr="00285C6D" w:rsidRDefault="00285C6D" w:rsidP="00285C6D">
      <w:pPr>
        <w:pStyle w:val="a5"/>
        <w:shd w:val="clear" w:color="auto" w:fill="FFFFFF"/>
        <w:spacing w:after="0" w:line="240" w:lineRule="auto"/>
        <w:ind w:left="795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50. В конкурсе могут участвовать только лица, признанные участниками конкурса в соответствии с протоколом рассмотрения заявок на участие в конкурсе. Администрация обязана обеспечить участникам конкурса возможность принять участие в конкурсе непосредственно или через представителей. Администрация обязана осуществлять 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51. Конкурс начинается с объявления конкурсной комиссией наименования участника конкурса, заявка на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конкурсе которого поступила в администрацию первой, и размера платы за содержание и ремонт жилого помещения.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52. Участники конкурса представляют в письменной форме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 предусмотренной подпунктом 18.5. пункта 18 настоящего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53. В случае если общая стоимость определенных участником конкурса дополнительных работ и услуг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54. Участник конкурса принимает обязательства выполнять обязательные и предложенные им дополнительные работы и услуги,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55. Конкурсная комиссия ведет протокол конкурса по форме согласно </w:t>
      </w:r>
      <w:hyperlink r:id="rId19" w:history="1">
        <w:r w:rsidRPr="00285C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приложению </w:t>
        </w:r>
        <w:r w:rsidR="00285C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285C6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 к Положению</w:t>
        </w:r>
      </w:hyperlink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который подписывается в день проведения конкурса. Указанный протокол составляется в трех экземплярах, один экземпляр остается у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Новоандреевского</w:t>
      </w: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56. Администрация в течение трех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утверждения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извещении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57. Те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кст пр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отокола конкурса размещается на официальном сайте в течение одного рабочего дня с даты его утверждения.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58. Администрация обязана возвратить в течение пяти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утверждения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порядке, предусмотренном в пункте 68 Положения.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59. Участник конкурса после размещения на официальном сайте протокола конкурса вправе направить администрации в письменной форме запрос о разъяснении результатов конкурса.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60. Администрация в течение двух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запроса обязана представить такому участнику конкурса соответствующие разъяснения в письменной форме.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62.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разъяснения конкурсной документации хранятся администрацией в течение трех лет.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Организатор конкурса в течение 10 рабочих дней 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порядке, предусмотренном пунктом 30 настоящих Правил.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8. Заключение договора управления многоквартирным домом </w:t>
      </w:r>
    </w:p>
    <w:p w:rsid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результатам конкурса</w:t>
      </w:r>
    </w:p>
    <w:p w:rsidR="00285C6D" w:rsidRPr="00E4026A" w:rsidRDefault="00285C6D" w:rsidP="00E402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64. Победитель конкурса в течение десяти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утверждения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протокола конкурса представляет администрации подписанный им проект договора управления многоквартирным домом, а также обеспечение исполнения обязательств.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65.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победитель конкурса в срок, предусмотренный пунктом 64 Положения, не представил администрации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66. В случае признания победителя конкурса уклонившимся от заключения договора управления многоквартирным домом администрация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администрация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администрация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68.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пяти рабочих дней </w:t>
      </w:r>
      <w:proofErr w:type="gramStart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представления</w:t>
      </w:r>
      <w:proofErr w:type="gramEnd"/>
      <w:r w:rsidRPr="00E402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5C6D" w:rsidRPr="00C00E9B" w:rsidRDefault="00285C6D" w:rsidP="0028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85C6D" w:rsidRPr="00C00E9B" w:rsidRDefault="00285C6D" w:rsidP="0028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285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285C6D" w:rsidRDefault="00E4026A" w:rsidP="00285C6D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85C6D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lastRenderedPageBreak/>
        <w:t xml:space="preserve">Приложение </w:t>
      </w:r>
      <w:r w:rsidR="00285C6D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№</w:t>
      </w:r>
      <w:r w:rsidRPr="00285C6D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1</w:t>
      </w:r>
      <w:r w:rsidRPr="00285C6D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br/>
      </w:r>
      <w:proofErr w:type="gramStart"/>
      <w:r w:rsidRPr="00285C6D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к Положению о порядке проведения открытых конкурсов по отбору управляющих организаций для управления многоквартирными домами на территории</w:t>
      </w:r>
      <w:proofErr w:type="gramEnd"/>
      <w:r w:rsidRPr="00285C6D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Новоандреевского сельского поселения</w:t>
      </w:r>
    </w:p>
    <w:p w:rsidR="00E4026A" w:rsidRPr="00285C6D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</w:p>
    <w:tbl>
      <w:tblPr>
        <w:tblW w:w="97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46"/>
        <w:gridCol w:w="286"/>
        <w:gridCol w:w="115"/>
        <w:gridCol w:w="114"/>
        <w:gridCol w:w="698"/>
        <w:gridCol w:w="126"/>
        <w:gridCol w:w="17"/>
        <w:gridCol w:w="48"/>
        <w:gridCol w:w="410"/>
        <w:gridCol w:w="218"/>
        <w:gridCol w:w="36"/>
        <w:gridCol w:w="198"/>
        <w:gridCol w:w="149"/>
        <w:gridCol w:w="233"/>
        <w:gridCol w:w="41"/>
        <w:gridCol w:w="243"/>
        <w:gridCol w:w="271"/>
        <w:gridCol w:w="271"/>
        <w:gridCol w:w="619"/>
        <w:gridCol w:w="227"/>
        <w:gridCol w:w="32"/>
        <w:gridCol w:w="164"/>
        <w:gridCol w:w="219"/>
        <w:gridCol w:w="167"/>
        <w:gridCol w:w="394"/>
        <w:gridCol w:w="545"/>
        <w:gridCol w:w="340"/>
        <w:gridCol w:w="413"/>
        <w:gridCol w:w="97"/>
      </w:tblGrid>
      <w:tr w:rsidR="00285C6D" w:rsidRPr="00E4026A" w:rsidTr="00285C6D">
        <w:trPr>
          <w:gridAfter w:val="1"/>
          <w:wAfter w:w="97" w:type="dxa"/>
          <w:trHeight w:val="15"/>
        </w:trPr>
        <w:tc>
          <w:tcPr>
            <w:tcW w:w="4860" w:type="dxa"/>
            <w:gridSpan w:val="9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gridSpan w:val="4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2" w:type="dxa"/>
            <w:gridSpan w:val="7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3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285C6D" w:rsidRDefault="00285C6D" w:rsidP="00285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</w:t>
            </w:r>
            <w:proofErr w:type="gramEnd"/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285C6D" w:rsidRDefault="00285C6D" w:rsidP="00285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местного самоуправления,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285C6D" w:rsidRDefault="00E4026A" w:rsidP="00285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</w:t>
            </w:r>
            <w:r w:rsidR="002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ющегося организатором конкурса,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285C6D" w:rsidRDefault="00E4026A" w:rsidP="00285C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2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чтовый индекс и адрес, телефон,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факс, адрес электронной почты)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6D" w:rsidRPr="00E4026A" w:rsidTr="00285C6D"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285C6D" w:rsidRPr="00E4026A" w:rsidTr="00285C6D"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6D" w:rsidRPr="00E4026A" w:rsidTr="00285C6D">
        <w:trPr>
          <w:trHeight w:val="15"/>
        </w:trPr>
        <w:tc>
          <w:tcPr>
            <w:tcW w:w="304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gridSpan w:val="4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9" w:type="dxa"/>
            <w:gridSpan w:val="5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</w:t>
            </w:r>
          </w:p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состоянии общего имущества собственников помещений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многоквартирном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доме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являющегося объектом конкурса</w:t>
            </w: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сведения о многоквартирном доме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25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285C6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Адрес многоквартирного </w:t>
            </w:r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538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28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6D" w:rsidRPr="00E4026A" w:rsidTr="00285C6D">
        <w:trPr>
          <w:gridAfter w:val="9"/>
          <w:wAfter w:w="2371" w:type="dxa"/>
          <w:trHeight w:val="645"/>
        </w:trPr>
        <w:tc>
          <w:tcPr>
            <w:tcW w:w="7366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C6D" w:rsidRPr="00E4026A" w:rsidRDefault="00285C6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многокв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артирного дома (при его наличии___________________________________________________</w:t>
            </w:r>
            <w:proofErr w:type="gramEnd"/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44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Серия, тип постройки</w:t>
            </w:r>
          </w:p>
        </w:tc>
        <w:tc>
          <w:tcPr>
            <w:tcW w:w="619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0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Год постройки</w:t>
            </w:r>
          </w:p>
        </w:tc>
        <w:tc>
          <w:tcPr>
            <w:tcW w:w="659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7781" w:type="dxa"/>
            <w:gridSpan w:val="2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25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фактического износа</w:t>
            </w:r>
          </w:p>
        </w:tc>
        <w:tc>
          <w:tcPr>
            <w:tcW w:w="538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507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Год последнего капитального ремонта</w:t>
            </w:r>
          </w:p>
        </w:tc>
        <w:tc>
          <w:tcPr>
            <w:tcW w:w="456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Реквизиты правового акта о признании многоквартирного дома аварийным и подлежащим сносу</w:t>
            </w: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3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Количество этажей</w:t>
            </w:r>
          </w:p>
        </w:tc>
        <w:tc>
          <w:tcPr>
            <w:tcW w:w="630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F3D" w:rsidRPr="00E4026A" w:rsidRDefault="00B92F3D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3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Наличие подвала</w:t>
            </w:r>
          </w:p>
        </w:tc>
        <w:tc>
          <w:tcPr>
            <w:tcW w:w="630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38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цокольного этажа</w:t>
            </w:r>
          </w:p>
        </w:tc>
        <w:tc>
          <w:tcPr>
            <w:tcW w:w="525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3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Наличие мансарды</w:t>
            </w:r>
          </w:p>
        </w:tc>
        <w:tc>
          <w:tcPr>
            <w:tcW w:w="630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3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Наличие мезонина</w:t>
            </w:r>
          </w:p>
        </w:tc>
        <w:tc>
          <w:tcPr>
            <w:tcW w:w="630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344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Количество квартир</w:t>
            </w:r>
          </w:p>
        </w:tc>
        <w:tc>
          <w:tcPr>
            <w:tcW w:w="619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Количество нежилых помещений, не входящих в состав общего имущества</w:t>
            </w: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Реквизиты правового акта о признании всех жилых помещений в многоквартирном доме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445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непригодными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519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6D" w:rsidRPr="00E4026A" w:rsidTr="00285C6D">
        <w:trPr>
          <w:gridAfter w:val="1"/>
          <w:wAfter w:w="97" w:type="dxa"/>
        </w:trPr>
        <w:tc>
          <w:tcPr>
            <w:tcW w:w="445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Строительный объем</w:t>
            </w:r>
          </w:p>
        </w:tc>
        <w:tc>
          <w:tcPr>
            <w:tcW w:w="291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Площадь: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многоквартирного дома с лоджиями, балконами, шкафами, коридорами и лестничными клетками_____________________ кв. м.</w:t>
            </w:r>
          </w:p>
        </w:tc>
      </w:tr>
      <w:tr w:rsidR="00285C6D" w:rsidRPr="00E4026A" w:rsidTr="00285C6D">
        <w:trPr>
          <w:gridAfter w:val="1"/>
          <w:wAfter w:w="97" w:type="dxa"/>
        </w:trPr>
        <w:tc>
          <w:tcPr>
            <w:tcW w:w="5735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жилых помещений (общая площадь квартир)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нежилых помещений (общая площадь нежилых помещений, не входящих в состав общего</w:t>
            </w:r>
          </w:p>
        </w:tc>
      </w:tr>
      <w:tr w:rsidR="00E4026A" w:rsidRPr="00E4026A" w:rsidTr="00285C6D">
        <w:trPr>
          <w:gridAfter w:val="1"/>
          <w:wAfter w:w="97" w:type="dxa"/>
          <w:trHeight w:val="396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в многоквартирном доме)  __________________________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помещений общего пользования (общая площадь нежилых помещений, входящих в состав</w:t>
            </w:r>
          </w:p>
        </w:tc>
      </w:tr>
      <w:tr w:rsidR="00285C6D" w:rsidRPr="00E4026A" w:rsidTr="00285C6D">
        <w:trPr>
          <w:gridAfter w:val="1"/>
          <w:wAfter w:w="97" w:type="dxa"/>
        </w:trPr>
        <w:tc>
          <w:tcPr>
            <w:tcW w:w="5461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 в многоквартирном доме)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6D" w:rsidRPr="00E4026A" w:rsidTr="00285C6D">
        <w:trPr>
          <w:gridAfter w:val="1"/>
          <w:wAfter w:w="97" w:type="dxa"/>
        </w:trPr>
        <w:tc>
          <w:tcPr>
            <w:tcW w:w="33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Количество лестниц</w:t>
            </w:r>
          </w:p>
        </w:tc>
        <w:tc>
          <w:tcPr>
            <w:tcW w:w="291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Уборочная площадь лестниц (включая межквартирные лестничные площадки)</w:t>
            </w:r>
          </w:p>
        </w:tc>
      </w:tr>
      <w:tr w:rsidR="00285C6D" w:rsidRPr="00E4026A" w:rsidTr="00285C6D">
        <w:trPr>
          <w:gridAfter w:val="1"/>
          <w:wAfter w:w="97" w:type="dxa"/>
        </w:trPr>
        <w:tc>
          <w:tcPr>
            <w:tcW w:w="43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01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6D" w:rsidRPr="00E4026A" w:rsidTr="00285C6D">
        <w:trPr>
          <w:gridAfter w:val="1"/>
          <w:wAfter w:w="97" w:type="dxa"/>
        </w:trPr>
        <w:tc>
          <w:tcPr>
            <w:tcW w:w="486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Уборочная площадь общих коридоров</w:t>
            </w: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других помещений общего пользования (включая технические этажи,</w:t>
            </w:r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чердаки, технические подвалы) ____________________________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Площадь земельного участка, входящего в состав общего имущества многоквартирного дома</w:t>
            </w:r>
          </w:p>
        </w:tc>
      </w:tr>
      <w:tr w:rsidR="00B92F3D" w:rsidRPr="00E4026A" w:rsidTr="00285C6D">
        <w:trPr>
          <w:gridAfter w:val="1"/>
          <w:wAfter w:w="97" w:type="dxa"/>
        </w:trPr>
        <w:tc>
          <w:tcPr>
            <w:tcW w:w="507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Кадастровый номер земельного участка (при его наличии)</w:t>
            </w: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85C6D">
        <w:trPr>
          <w:gridAfter w:val="1"/>
          <w:wAfter w:w="97" w:type="dxa"/>
        </w:trPr>
        <w:tc>
          <w:tcPr>
            <w:tcW w:w="9640" w:type="dxa"/>
            <w:gridSpan w:val="2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Техническое состояние многоквартирного дома, включая пристройки</w:t>
            </w:r>
          </w:p>
        </w:tc>
      </w:tr>
    </w:tbl>
    <w:p w:rsidR="00E4026A" w:rsidRPr="00E4026A" w:rsidRDefault="00E4026A" w:rsidP="00E40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"/>
        <w:gridCol w:w="445"/>
        <w:gridCol w:w="354"/>
        <w:gridCol w:w="1044"/>
        <w:gridCol w:w="673"/>
        <w:gridCol w:w="300"/>
        <w:gridCol w:w="213"/>
        <w:gridCol w:w="217"/>
        <w:gridCol w:w="669"/>
        <w:gridCol w:w="2115"/>
        <w:gridCol w:w="432"/>
        <w:gridCol w:w="2754"/>
      </w:tblGrid>
      <w:tr w:rsidR="00E4026A" w:rsidRPr="00E4026A" w:rsidTr="00E4026A">
        <w:trPr>
          <w:trHeight w:val="15"/>
        </w:trPr>
        <w:tc>
          <w:tcPr>
            <w:tcW w:w="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E4026A" w:rsidRPr="00E4026A" w:rsidTr="00E4026A">
        <w:trPr>
          <w:trHeight w:val="368"/>
        </w:trPr>
        <w:tc>
          <w:tcPr>
            <w:tcW w:w="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720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435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1362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Перекрытия </w:t>
            </w:r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междуэтажные</w:t>
            </w:r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подвальные</w:t>
            </w:r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="00E4026A"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85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51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1174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3D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окна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двери</w:t>
            </w: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  <w:p w:rsidR="00B92F3D" w:rsidRPr="00E4026A" w:rsidRDefault="00B92F3D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1129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  <w:p w:rsid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наружная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(другое)</w:t>
            </w:r>
          </w:p>
          <w:p w:rsidR="00203722" w:rsidRPr="00E4026A" w:rsidRDefault="00203722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03722">
        <w:trPr>
          <w:trHeight w:val="3675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Механическое, электрическое,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санитарно-техническое и иное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ванны напольные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электроплиты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телефонные сети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оборудование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сети проводного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радиовещания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сигнализация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мусоропровод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лифт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вентиляция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5519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722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инженерные коммуникации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оборудование для предоставления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коммунальных услуг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электроснабжение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холодное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горячее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водоотведение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газоснабжение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внешних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котельных)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отопление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котельной)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калориферы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АГВ</w:t>
            </w: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203722">
        <w:trPr>
          <w:trHeight w:val="307"/>
        </w:trPr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22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F3D" w:rsidRDefault="00B92F3D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органа местного самоуправления,</w:t>
            </w:r>
            <w:proofErr w:type="gramEnd"/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устанавливать техническое состояние</w:t>
            </w: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дома, являющегося объектом конкурса)</w:t>
            </w: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4026A" w:rsidRPr="00E4026A" w:rsidRDefault="00E4026A" w:rsidP="00E4026A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026A" w:rsidRPr="00E4026A" w:rsidRDefault="00E4026A" w:rsidP="00203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203722" w:rsidRDefault="00E4026A" w:rsidP="00203722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lastRenderedPageBreak/>
        <w:t xml:space="preserve">Приложение </w:t>
      </w:r>
      <w:r w:rsid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№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2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br/>
      </w:r>
      <w:proofErr w:type="gramStart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к Положению о порядке проведения открытых конкурсов по отбору управляющих организаций для управления многоквартирными домами на территории</w:t>
      </w:r>
      <w:proofErr w:type="gramEnd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Новоандреевского сельского поселения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1"/>
        <w:gridCol w:w="508"/>
        <w:gridCol w:w="482"/>
        <w:gridCol w:w="392"/>
        <w:gridCol w:w="2185"/>
        <w:gridCol w:w="546"/>
        <w:gridCol w:w="351"/>
        <w:gridCol w:w="450"/>
      </w:tblGrid>
      <w:tr w:rsidR="00E4026A" w:rsidRPr="00E4026A" w:rsidTr="00E4026A">
        <w:trPr>
          <w:trHeight w:val="15"/>
        </w:trPr>
        <w:tc>
          <w:tcPr>
            <w:tcW w:w="4813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</w:t>
            </w: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</w:t>
            </w:r>
            <w:proofErr w:type="gramEnd"/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местного самоуправления,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являющегося организатором конкурса,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 и адрес, телефон,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факс, адрес электронной почты)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48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(дата утверждения)</w:t>
            </w:r>
          </w:p>
        </w:tc>
        <w:tc>
          <w:tcPr>
            <w:tcW w:w="5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26A" w:rsidRPr="00E4026A" w:rsidRDefault="00E4026A" w:rsidP="00E40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34"/>
          <w:szCs w:val="34"/>
          <w:lang w:eastAsia="ru-RU"/>
        </w:rPr>
        <w:t>          </w:t>
      </w:r>
      <w:r w:rsidRPr="00E4026A">
        <w:rPr>
          <w:rFonts w:ascii="Times New Roman" w:eastAsia="Times New Roman" w:hAnsi="Times New Roman" w:cs="Times New Roman"/>
          <w:spacing w:val="2"/>
          <w:sz w:val="34"/>
          <w:szCs w:val="34"/>
          <w:lang w:eastAsia="ru-RU"/>
        </w:rPr>
        <w:br/>
      </w: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</w:t>
      </w:r>
    </w:p>
    <w:p w:rsidR="00E4026A" w:rsidRPr="00E4026A" w:rsidRDefault="00E4026A" w:rsidP="00E4026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доме, </w:t>
      </w:r>
    </w:p>
    <w:p w:rsidR="00E4026A" w:rsidRPr="00E4026A" w:rsidRDefault="00E4026A" w:rsidP="00E4026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являющегося объектом конкурса</w:t>
      </w:r>
    </w:p>
    <w:p w:rsidR="00E4026A" w:rsidRPr="00E4026A" w:rsidRDefault="00E4026A" w:rsidP="00E40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2540"/>
        <w:gridCol w:w="1822"/>
        <w:gridCol w:w="2019"/>
      </w:tblGrid>
      <w:tr w:rsidR="00E4026A" w:rsidRPr="00E4026A" w:rsidTr="00E4026A">
        <w:trPr>
          <w:trHeight w:val="15"/>
        </w:trPr>
        <w:tc>
          <w:tcPr>
            <w:tcW w:w="369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работ и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плата (рублей)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4026A" w:rsidRPr="00E4026A" w:rsidTr="00E4026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26A" w:rsidRPr="00E4026A" w:rsidRDefault="00E4026A" w:rsidP="00E40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br/>
      </w:r>
      <w:r w:rsidRPr="00E4026A">
        <w:rPr>
          <w:rFonts w:ascii="Times New Roman" w:eastAsia="Times New Roman" w:hAnsi="Times New Roman" w:cs="Times New Roman"/>
          <w:b/>
          <w:i/>
          <w:spacing w:val="2"/>
          <w:sz w:val="23"/>
          <w:szCs w:val="23"/>
          <w:lang w:eastAsia="ru-RU"/>
        </w:rPr>
        <w:t>Примечание:</w:t>
      </w:r>
      <w:r w:rsidRPr="00E4026A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  <w:r w:rsidRPr="00E4026A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br/>
      </w:r>
    </w:p>
    <w:p w:rsidR="00E4026A" w:rsidRPr="00E4026A" w:rsidRDefault="00E4026A" w:rsidP="00E4026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203722" w:rsidRDefault="00E4026A" w:rsidP="00203722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lastRenderedPageBreak/>
        <w:t xml:space="preserve">Приложение </w:t>
      </w:r>
      <w:r w:rsidR="00203722"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№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3</w:t>
      </w:r>
    </w:p>
    <w:p w:rsidR="00E4026A" w:rsidRPr="00203722" w:rsidRDefault="00E4026A" w:rsidP="00203722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proofErr w:type="gramStart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к Положению о порядке проведения открытых конкурсов по отбору управляющих организаций для управления многоквартирными домами на территории</w:t>
      </w:r>
      <w:proofErr w:type="gramEnd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Новоандреевского сельского поселения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tbl>
      <w:tblPr>
        <w:tblW w:w="0" w:type="auto"/>
        <w:tblInd w:w="46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"/>
        <w:gridCol w:w="453"/>
        <w:gridCol w:w="392"/>
        <w:gridCol w:w="2023"/>
        <w:gridCol w:w="542"/>
        <w:gridCol w:w="343"/>
        <w:gridCol w:w="733"/>
      </w:tblGrid>
      <w:tr w:rsidR="00E4026A" w:rsidRPr="00E4026A" w:rsidTr="00E4026A">
        <w:tc>
          <w:tcPr>
            <w:tcW w:w="51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E4026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  <w:r w:rsidRPr="00E4026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  <w:r w:rsidRPr="00E4026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  <w:r w:rsidRPr="00E4026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  <w:r w:rsidRPr="00E4026A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руководителя</w:t>
            </w:r>
            <w:proofErr w:type="gramEnd"/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органа местного самоуправления,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являющегося организатором конкурса,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почтовый индекс и адрес, телефон,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26A" w:rsidRPr="00E4026A" w:rsidTr="00E4026A">
        <w:tc>
          <w:tcPr>
            <w:tcW w:w="5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факс, адрес электронной почты)</w:t>
            </w:r>
          </w:p>
        </w:tc>
      </w:tr>
      <w:tr w:rsidR="00E4026A" w:rsidRPr="00E4026A" w:rsidTr="00E4026A">
        <w:tc>
          <w:tcPr>
            <w:tcW w:w="4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4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 утверждения)</w:t>
            </w:r>
          </w:p>
        </w:tc>
        <w:tc>
          <w:tcPr>
            <w:tcW w:w="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26A" w:rsidRPr="00E4026A" w:rsidRDefault="00E4026A" w:rsidP="00E4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026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ПЕРЕЧЕНЬ</w:t>
      </w:r>
    </w:p>
    <w:p w:rsidR="00E4026A" w:rsidRPr="00E4026A" w:rsidRDefault="00E4026A" w:rsidP="00E402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дополнительных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0"/>
        <w:gridCol w:w="2382"/>
        <w:gridCol w:w="2467"/>
        <w:gridCol w:w="2372"/>
      </w:tblGrid>
      <w:tr w:rsidR="00E4026A" w:rsidRPr="00E4026A" w:rsidTr="00E4026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</w:p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 м. общ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E4026A" w:rsidRPr="00E4026A" w:rsidTr="00E4026A">
        <w:trPr>
          <w:trHeight w:val="33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Санитарные работы по содержанию помещений общего пользования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Подметание полов во всех помещениях общего пользования и их влажная уборка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неделю.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Мытье и протирка дверей и окон в помещениях общего пользования 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Уборка чердачного помещения 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зданий к праздникам 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Очистка и помывка фасадов зданий.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Уборка земельного участка, входящего в состав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многоквартирного дома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Подметание земельного участка в летний период ________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неделю.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Уборка мусора с газона, очистка урн ________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неделю.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Уборка мусора на контейнерных площадках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неделю.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Полив газонов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Стрижка газонов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Подрезка деревьев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кустов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Очистка и текущий ремонт детских и спортивных площадок, элементов благоустройства.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Сдвижка и подметание снега при отсутствии снегопадов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неделю.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Сдвижка и подметание снега по мере необходимости.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Ликвидация наледи.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Сбрасывание снега с крыш, сбивание сосулек.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Услуги вывоза бытовых отходов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Вывоз твердых бытовых отходов ________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неделю.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Вывоз крупногабаритного мусора.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Подготовка многоквартирного дома к сезонной эксплуатации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Укрепление водосточных труб ________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Проведение технических осмотров и мелкий ремонт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Проведение технических осмотров и устранение незначительных неисправностей в системах теплоснабжения и электрических устройств. Проверка наличия тяги в дымовентиляционных каналах _______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Проверка заземления оболочки </w:t>
      </w:r>
      <w:proofErr w:type="spell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замеры сопротивления изоляции проводов _____ ра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год.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Регулировка и наладка систем отопления.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Проверка и ремонт коллективных приборов учета требующих проведения проверки или ремонта, __ шт.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Устранение аварии и выполнение заявок населения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Устранение аварии на системах теплоснабжения в течение _______ минут, на системах энергоснабжения в течение _____ минут после получения заявки.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Выполнение заявок населения по протечки кровли ____ сутк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замена разбитого стекла ____ сутки(</w:t>
      </w:r>
      <w:proofErr w:type="spell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неисправность осветительного оборудования общего пользования ______ суток, неисправность электрической проводки _______ часов, с момента получения заявки.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Прочие услуги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Дополнительные работы по ремонту общего имущества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9"/>
        <w:gridCol w:w="1322"/>
        <w:gridCol w:w="1104"/>
        <w:gridCol w:w="1416"/>
        <w:gridCol w:w="1412"/>
        <w:gridCol w:w="1708"/>
      </w:tblGrid>
      <w:tr w:rsidR="00E4026A" w:rsidRPr="00E4026A" w:rsidTr="00E4026A"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материалы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(рублей), дата их начала и завершения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на 1 кв. м. общей площади (руб. в месяц</w:t>
            </w:r>
            <w:proofErr w:type="gramEnd"/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выполнение работы (лет)</w:t>
            </w:r>
          </w:p>
        </w:tc>
      </w:tr>
      <w:tr w:rsidR="00E4026A" w:rsidRPr="00E4026A" w:rsidTr="00E4026A"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6A" w:rsidRPr="00E4026A" w:rsidRDefault="00E4026A" w:rsidP="00E4026A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Фундаменты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Устранение повреждений фундаментов.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Осушение.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Устранение замачивания грунта под фундаментом.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внутридомовых и наружных дренажей.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Устранение осадок фундаментов.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Устранение причин деформации фундаментов.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Каменные, кирпичные, железобетонные стены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Устранение повреждений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Модернизация теплоизоляции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Восстановление или модернизация звукоизоляции стен и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Восстановление несущей способности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Устранение деформации стен и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Восстановление креплений выступающих деталей фасада.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Окраска фасадов.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Устранение причин и последствий коррозионного повреждения закладных деталей и арматуры.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Восстановление (ремонт) водоотводящих устройств наружных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Окраска стен помещений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Деревянные стены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Устранение крена, просадок, выпучивания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Обработка стен от гниения, поражения домовыми грибками, дереворазрушающими насекомыми.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Восстановление (ремонт) стен, поврежденных гниением, домовыми грибками, дереворазрушающими насекомыми.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Ликвидация просадки засыпки в каркасных стенах.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Создание, восстановление или модернизация гидроизоляции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Устранение (ремонт) разрушений штукатурки и обшивки.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Восстановление и модернизация теплозащиты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Уплотнение стыков с установкой </w:t>
      </w:r>
      <w:proofErr w:type="spell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нащельников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конопаткой пазов между венцами, заделкой щелей и трещин.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Окраска деревянных неоштукатуренных зданий паропроницаемыми красками или составами для усиления пожаробезопасности и защиты от грибка и гниения.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Восстановление (ремонт) водоотводящих устройств наружных стен.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Козырьки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Ремонт несущих конструкций.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Восстановление организованного отвода воды.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Восстановление (ремонт), модернизация гидроизоляции.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Перекрытия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Устранение повреждений.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Восстановление теплотехнических свойств.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Восстановление акустических свойств.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Восстановление водоизоляционных свойств.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Ремонт перекрытий, пораженных древесными домовыми грибками и/или дереворазрушающими насекомыми.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36. Усиление перекрытий.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37. Устранение сверхнормативных прогибов перекрытий.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Устранение смещения несущих конструкций.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Заделка </w:t>
      </w:r>
      <w:proofErr w:type="spell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вокруг трубопроводов отопления, проходящих через перекрытия.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40. Устранение повреждений полов в местах общего пользования многоквартирного дома.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Восстановление защитн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отделочного покрытия пола.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Окраска деревянных полов.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Ремонт полов.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Перегородки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Восстановление (ремонт), модернизация звукоизоляционных свойств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Восстановление (ремонт), модернизация огнезащитных свойств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Восстановление (ремонт), модернизация влагозащитных свойств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47. Устранение повреждений перегородок, ликвидация излишнего наклона или выпучивания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Восстановление облицовки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Окраска перегородок.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50. Устранение протечек кровли.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Ремонт, модернизация кровли.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52. Покрытие мягких кровель защитными мастиками.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Окраска стальных связей и креплений, размещенных на крыше и в чердачных помещениях.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Ремонт, восстановление, модернизация оборудования, установленного на крыше.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Восстановление (ремонт) дымовых труб.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Восстановление (ремонт) выходов на крышу.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57. Восстановление (ремонт) систем водоотвода.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Ремонт, утепление дверей с лестничных площадок на чердак.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Окна, двери, световые фонари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59. Восстановление (ремонт) дверей в помещениях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Восстановление (ремонт) окон в помещениях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Замена дверей в помещениях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Замена окон в помещениях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63. Утепление дверей в помещениях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64. Восстановление (ремонт) дверных и оконных откосов.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Лестницы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65. Устранение повышенных прогибов площадок и маршей.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Ремонт поручней.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67. Ремонт, замена перил.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68. Ликвидация неравномерного нагрева поверхностей.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69. Ликвидация трещин в печах и трубах, щелей вокруг разделки и выпадения из нее кирпичей.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Ремонт печей, в том числе топливной камеры, дымоходов, топочной арматуры.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71. Перекладка печей.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Ремонт, замена котлов.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Ремонт, модернизация внутридомовых тепловых сетей.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74. Ремонт, промывка отопительных элементов.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75. Ремонт, модернизация центральных и индивидуальных тепловых пунктов.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76. Восстановление теплоизоляции систем теплоснабжения.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77. Ремонт или замена неисправных приборов учета и регулирования.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78. Ремонт элеваторного узла.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Внутридомовое электрооборудование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Ремонт, замена шкафов вводных и вводн</w:t>
      </w:r>
      <w:proofErr w:type="gram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распределительных устройств.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80. Ремонт, замена аппаратуры защиты, контроля и управления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81. Ремонт внутридомового электрооборудования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82. Ремонт, замена внутридомовых электрических сетей.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83. Ремонт, замена этажных щитков и шкафов.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84. Ремонт, замена приборов учета и регулирования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85. Ремонт, замена осветительных установок помещений общего пользования.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Телефонные, иные коммуникационные сети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86. Ремонт, замена внутридомовых сетей телефона, иных коммуникационных сетей.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внешнего благоустройства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87. Ремонт объектов внешнего благоустройства.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88. Строительство объектов внешнего благоустройства.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работы</w:t>
      </w:r>
    </w:p>
    <w:p w:rsidR="00E4026A" w:rsidRPr="00E4026A" w:rsidRDefault="00E4026A" w:rsidP="00E4026A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89. Проведение </w:t>
      </w:r>
      <w:proofErr w:type="spellStart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здания.</w:t>
      </w:r>
    </w:p>
    <w:p w:rsidR="00E4026A" w:rsidRPr="00E4026A" w:rsidRDefault="00E4026A" w:rsidP="00E4026A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203722" w:rsidRDefault="00E4026A" w:rsidP="00203722">
      <w:pPr>
        <w:shd w:val="clear" w:color="auto" w:fill="FFFFFF"/>
        <w:tabs>
          <w:tab w:val="left" w:pos="4678"/>
        </w:tabs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lastRenderedPageBreak/>
        <w:t xml:space="preserve">Приложение </w:t>
      </w:r>
      <w:r w:rsid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№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4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br/>
      </w:r>
      <w:proofErr w:type="gramStart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к Положению о порядке проведения открытых конкурсов по отбору управляющих организаций для управления многоквартирными домами на территории</w:t>
      </w:r>
      <w:proofErr w:type="gramEnd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Новоандреевского сельского поселения</w:t>
      </w:r>
    </w:p>
    <w:p w:rsidR="00E4026A" w:rsidRPr="00E4026A" w:rsidRDefault="00E4026A" w:rsidP="00E4026A">
      <w:pPr>
        <w:shd w:val="clear" w:color="auto" w:fill="FFFFFF"/>
        <w:tabs>
          <w:tab w:val="left" w:pos="4678"/>
        </w:tabs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"/>
        <w:gridCol w:w="169"/>
        <w:gridCol w:w="319"/>
        <w:gridCol w:w="392"/>
        <w:gridCol w:w="164"/>
        <w:gridCol w:w="751"/>
        <w:gridCol w:w="303"/>
        <w:gridCol w:w="368"/>
        <w:gridCol w:w="317"/>
        <w:gridCol w:w="502"/>
        <w:gridCol w:w="818"/>
        <w:gridCol w:w="3043"/>
        <w:gridCol w:w="1310"/>
        <w:gridCol w:w="139"/>
        <w:gridCol w:w="368"/>
      </w:tblGrid>
      <w:tr w:rsidR="00E4026A" w:rsidRPr="00E4026A" w:rsidTr="00E4026A">
        <w:trPr>
          <w:trHeight w:val="15"/>
        </w:trPr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</w:t>
            </w:r>
          </w:p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рассмотрения заявок на участие в конкурсе по отбору управляющей организации для управления многоквартирным домом</w:t>
            </w: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Мы, члены конкурсной комиссии по проведению открытого конкурса по отбору управляющей</w:t>
            </w:r>
          </w:p>
        </w:tc>
      </w:tr>
      <w:tr w:rsidR="00E4026A" w:rsidRPr="00E4026A" w:rsidTr="00E4026A">
        <w:tc>
          <w:tcPr>
            <w:tcW w:w="9055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организации для управления многоквартирным домом, расположенным по адресу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</w:tc>
      </w:tr>
      <w:tr w:rsidR="00E4026A" w:rsidRPr="00E4026A" w:rsidTr="00E4026A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E4026A" w:rsidRPr="00E4026A" w:rsidTr="00E4026A">
        <w:trPr>
          <w:trHeight w:val="373"/>
        </w:trPr>
        <w:tc>
          <w:tcPr>
            <w:tcW w:w="240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405"/>
        </w:trPr>
        <w:tc>
          <w:tcPr>
            <w:tcW w:w="240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240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85"/>
        </w:trPr>
        <w:tc>
          <w:tcPr>
            <w:tcW w:w="240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240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</w:tc>
      </w:tr>
      <w:tr w:rsidR="00E4026A" w:rsidRPr="00E4026A" w:rsidTr="00E4026A">
        <w:tc>
          <w:tcPr>
            <w:tcW w:w="240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членов комиссии)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присутствии претендентов: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организаций, 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их представителей</w:t>
            </w:r>
            <w:proofErr w:type="gramEnd"/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индивидуальных предпринимателей)</w:t>
            </w: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претендентов, количество страниц в заявке)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организаций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индивидуальных предпринимателей, обоснование принятого решения)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организаций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предпринимателя)</w:t>
            </w:r>
          </w:p>
        </w:tc>
      </w:tr>
      <w:tr w:rsidR="00E4026A" w:rsidRPr="00E4026A" w:rsidTr="00E4026A">
        <w:tc>
          <w:tcPr>
            <w:tcW w:w="147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связи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979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47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(причина отказа)</w:t>
            </w: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организаций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индивидуальных предпринимателей)</w:t>
            </w:r>
          </w:p>
        </w:tc>
      </w:tr>
      <w:tr w:rsidR="00E4026A" w:rsidRPr="00E4026A" w:rsidTr="00E4026A">
        <w:tc>
          <w:tcPr>
            <w:tcW w:w="147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связи 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92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147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(причина отказа)</w:t>
            </w: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Настоящий протокол составлен в двух экземплярах на ____ листах.</w:t>
            </w: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подпись)</w:t>
            </w:r>
          </w:p>
        </w:tc>
      </w:tr>
      <w:tr w:rsidR="00E4026A" w:rsidRPr="00E4026A" w:rsidTr="00E4026A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63"/>
        </w:trPr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49"/>
        </w:trPr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49"/>
        </w:trPr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подписи)</w:t>
            </w: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1273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</w:tr>
    </w:tbl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E4026A" w:rsidRDefault="00E4026A" w:rsidP="00E4026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203722" w:rsidRDefault="00E4026A" w:rsidP="00203722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lastRenderedPageBreak/>
        <w:t xml:space="preserve">Приложение </w:t>
      </w:r>
      <w:r w:rsid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№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5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br/>
      </w:r>
      <w:proofErr w:type="gramStart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к Положению о порядке проведения открытых конкурсов по отбору управляющих организаций для управления многоквартирными домами на территории</w:t>
      </w:r>
      <w:proofErr w:type="gramEnd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Новоандреевского сельского поселения</w:t>
      </w:r>
    </w:p>
    <w:p w:rsidR="00E4026A" w:rsidRPr="00203722" w:rsidRDefault="00E4026A" w:rsidP="00203722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  </w:t>
      </w:r>
    </w:p>
    <w:tbl>
      <w:tblPr>
        <w:tblW w:w="100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"/>
        <w:gridCol w:w="431"/>
        <w:gridCol w:w="396"/>
        <w:gridCol w:w="900"/>
        <w:gridCol w:w="692"/>
        <w:gridCol w:w="144"/>
        <w:gridCol w:w="287"/>
        <w:gridCol w:w="318"/>
        <w:gridCol w:w="130"/>
        <w:gridCol w:w="805"/>
        <w:gridCol w:w="163"/>
        <w:gridCol w:w="315"/>
        <w:gridCol w:w="432"/>
        <w:gridCol w:w="476"/>
        <w:gridCol w:w="781"/>
        <w:gridCol w:w="847"/>
        <w:gridCol w:w="402"/>
        <w:gridCol w:w="731"/>
        <w:gridCol w:w="355"/>
        <w:gridCol w:w="448"/>
        <w:gridCol w:w="616"/>
      </w:tblGrid>
      <w:tr w:rsidR="00E4026A" w:rsidRPr="00E4026A" w:rsidTr="00E4026A">
        <w:trPr>
          <w:trHeight w:val="15"/>
        </w:trPr>
        <w:tc>
          <w:tcPr>
            <w:tcW w:w="4499" w:type="dxa"/>
            <w:gridSpan w:val="10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</w:t>
            </w: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</w:t>
            </w:r>
            <w:proofErr w:type="gramEnd"/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местного самоуправления,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являющегося организатором конкурса,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 и адрес, телефон,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факс, адрес электронной почты)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449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15"/>
        </w:trPr>
        <w:tc>
          <w:tcPr>
            <w:tcW w:w="39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7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3" w:type="dxa"/>
            <w:gridSpan w:val="3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N ___ </w:t>
            </w:r>
          </w:p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конкурса по отбору управляющей организации для управления </w:t>
            </w:r>
          </w:p>
          <w:p w:rsidR="00E4026A" w:rsidRPr="00E4026A" w:rsidRDefault="00E4026A" w:rsidP="00E4026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многоквартирным домом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69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Место проведения конкурса</w:t>
            </w: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69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проведения конкурса</w:t>
            </w: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69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Время проведения конкурса</w:t>
            </w: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69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Адрес многоквартирного дома 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(многоквартирных домов)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Члены конкурсной комиссии</w:t>
            </w: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40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Лица, признанные участниками конкурса:</w:t>
            </w: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822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организаций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предпринимателей)</w:t>
            </w:r>
          </w:p>
        </w:tc>
        <w:tc>
          <w:tcPr>
            <w:tcW w:w="6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Участники конкурса, присутствовавшие при проведении конкурса:</w:t>
            </w: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2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12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организаций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предпринимателей)</w:t>
            </w:r>
          </w:p>
        </w:tc>
        <w:tc>
          <w:tcPr>
            <w:tcW w:w="6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8646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E4026A" w:rsidRPr="00E4026A" w:rsidTr="00E4026A">
        <w:tc>
          <w:tcPr>
            <w:tcW w:w="8646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41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Победителем конкурса признан участник конкурса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944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944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6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Последнее предложение наибольшей стоимости дополнительных работ и услуг, сделанное</w:t>
            </w:r>
          </w:p>
        </w:tc>
      </w:tr>
      <w:tr w:rsidR="00E4026A" w:rsidRPr="00E4026A" w:rsidTr="00E4026A">
        <w:tc>
          <w:tcPr>
            <w:tcW w:w="7513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конкурса, указанным в пункте 9 настоящего протокола:</w:t>
            </w:r>
          </w:p>
        </w:tc>
        <w:tc>
          <w:tcPr>
            <w:tcW w:w="25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8646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E4026A" w:rsidRPr="00E4026A" w:rsidTr="00E4026A">
        <w:tc>
          <w:tcPr>
            <w:tcW w:w="8646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41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Перечень дополнительных работ и услуг, предложенный победителем конкурса: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63"/>
        </w:trPr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944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Участником конкурса, сделавшим предыдущее предложение наибольшей стоимости дополнительных работ и услуг, признан участник конкурса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389"/>
        </w:trPr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944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Предыдущее предложение наибольшей стоимости дополнительных работ и услуг, сделанное</w:t>
            </w:r>
          </w:p>
        </w:tc>
      </w:tr>
      <w:tr w:rsidR="00E4026A" w:rsidRPr="00E4026A" w:rsidTr="00E4026A">
        <w:tc>
          <w:tcPr>
            <w:tcW w:w="6666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конкурса, указанным в пункте 12 настоящего протокола: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8646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E4026A" w:rsidRPr="00E4026A" w:rsidTr="00E4026A">
        <w:tc>
          <w:tcPr>
            <w:tcW w:w="8646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41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протокол составлен в трех экземплярах на ___ листах.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конкурсной комиссии: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113"/>
        </w:trPr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4026A" w:rsidRPr="00E4026A" w:rsidTr="00E4026A">
        <w:trPr>
          <w:trHeight w:val="283"/>
        </w:trPr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283"/>
        </w:trPr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283"/>
        </w:trPr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283"/>
        </w:trPr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rPr>
          <w:trHeight w:val="283"/>
        </w:trPr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конкурса: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организации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сделавший предыдущее предложение наибольшей стоимости дополнительных работ и услуг:</w:t>
            </w: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организации или 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5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6A" w:rsidRPr="00E4026A" w:rsidTr="00E4026A">
        <w:tc>
          <w:tcPr>
            <w:tcW w:w="10065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6A" w:rsidRPr="00E4026A" w:rsidRDefault="00E4026A" w:rsidP="00E4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4026A" w:rsidRPr="00E4026A" w:rsidRDefault="00E4026A" w:rsidP="00E40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</w:p>
    <w:p w:rsidR="00E4026A" w:rsidRPr="00203722" w:rsidRDefault="00E4026A" w:rsidP="00203722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Приложение </w:t>
      </w:r>
      <w:r w:rsid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№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6</w:t>
      </w:r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br/>
      </w:r>
      <w:proofErr w:type="gramStart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к Положению о порядке проведения открытых конкурсов по отбору управляющих организаций для управления многоквартирными домами на территории</w:t>
      </w:r>
      <w:proofErr w:type="gramEnd"/>
      <w:r w:rsidRPr="00203722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 Новоандреевского сельского поселения</w:t>
      </w:r>
    </w:p>
    <w:p w:rsidR="00E4026A" w:rsidRPr="00E4026A" w:rsidRDefault="00E4026A" w:rsidP="00E4026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  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вскрытия конвертов с заявками на участие в конкурсе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отбору управляющей организации для управления 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многоквартирным домом</w:t>
      </w:r>
    </w:p>
    <w:p w:rsidR="00E4026A" w:rsidRPr="00E4026A" w:rsidRDefault="00E4026A" w:rsidP="00E4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6A" w:rsidRPr="00E4026A" w:rsidRDefault="00203722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4026A"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Мы, члены конкурсной комиссии по проведению  открытого  конкурса  </w:t>
      </w:r>
      <w:proofErr w:type="gramStart"/>
      <w:r w:rsidR="00E4026A"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отбору управляющей  организации  для  управления  многоквартирным  домом,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расположенным</w:t>
      </w:r>
      <w:proofErr w:type="gram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 _________________________________________________,</w:t>
      </w:r>
    </w:p>
    <w:p w:rsidR="00E4026A" w:rsidRPr="00E4026A" w:rsidRDefault="00203722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4026A"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комиссии: 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(</w:t>
      </w:r>
      <w:proofErr w:type="spell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4026A" w:rsidRPr="00E4026A" w:rsidRDefault="00203722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4026A"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комиссии: 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___________________________________________________,</w:t>
      </w:r>
    </w:p>
    <w:p w:rsidR="00E4026A" w:rsidRPr="00E4026A" w:rsidRDefault="00E4026A" w:rsidP="00203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(</w:t>
      </w:r>
      <w:proofErr w:type="spell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комиссии)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присутствии претендентов: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proofErr w:type="gram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(наименование организаций, должность, </w:t>
      </w:r>
      <w:proofErr w:type="spell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представителей или</w:t>
      </w:r>
      <w:proofErr w:type="gramEnd"/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</w:t>
      </w:r>
      <w:proofErr w:type="spell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индивидуальных предпринимателей)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составили настоящий протокол о том,  что  на  момент  вскрытия  конвертов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 заявками на участие в конкурсе поступили следующие заявки:</w:t>
      </w:r>
    </w:p>
    <w:p w:rsidR="00E4026A" w:rsidRPr="00E4026A" w:rsidRDefault="00E4026A" w:rsidP="00E4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1. _________________________________________________________________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2. _________________________________________________________________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3. ________________________________________________________________.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(наименование претендентов, количество страниц в заявке)</w:t>
      </w:r>
    </w:p>
    <w:p w:rsidR="00E4026A" w:rsidRPr="00E4026A" w:rsidRDefault="00203722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E4026A"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Разъяснение  сведений,  содержащихся  в  документах,  представленных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претендентами: 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________________________________________________________________________.</w:t>
      </w:r>
    </w:p>
    <w:p w:rsidR="00E4026A" w:rsidRPr="00E4026A" w:rsidRDefault="00E4026A" w:rsidP="00E40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 Настоящий протокол составлен в двух экземплярах на _____ листах.</w:t>
      </w:r>
    </w:p>
    <w:p w:rsidR="00E4026A" w:rsidRPr="00E4026A" w:rsidRDefault="00E4026A" w:rsidP="00E4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Председатель комиссии: 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(</w:t>
      </w:r>
      <w:proofErr w:type="spell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подпись)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Члены комиссии: 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____________________________________________________</w:t>
      </w:r>
    </w:p>
    <w:p w:rsidR="00E4026A" w:rsidRPr="00E4026A" w:rsidRDefault="00E4026A" w:rsidP="00E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(</w:t>
      </w:r>
      <w:proofErr w:type="spellStart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ф.и.о.</w:t>
      </w:r>
      <w:proofErr w:type="spellEnd"/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подписи)</w:t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"____" ________________ 20 ___ г.</w:t>
      </w:r>
    </w:p>
    <w:p w:rsidR="00E4026A" w:rsidRPr="00E4026A" w:rsidRDefault="00E4026A" w:rsidP="00E40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4026A" w:rsidRPr="00E4026A" w:rsidRDefault="00E4026A" w:rsidP="00E40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0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М.П.</w:t>
      </w:r>
    </w:p>
    <w:sectPr w:rsidR="00E4026A" w:rsidRPr="00E4026A" w:rsidSect="00B92F3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DC" w:rsidRDefault="00804CDC" w:rsidP="008C1DBC">
      <w:pPr>
        <w:spacing w:after="0" w:line="240" w:lineRule="auto"/>
      </w:pPr>
      <w:r>
        <w:separator/>
      </w:r>
    </w:p>
  </w:endnote>
  <w:endnote w:type="continuationSeparator" w:id="0">
    <w:p w:rsidR="00804CDC" w:rsidRDefault="00804CDC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DC" w:rsidRDefault="00804CDC" w:rsidP="008C1DBC">
      <w:pPr>
        <w:spacing w:after="0" w:line="240" w:lineRule="auto"/>
      </w:pPr>
      <w:r>
        <w:separator/>
      </w:r>
    </w:p>
  </w:footnote>
  <w:footnote w:type="continuationSeparator" w:id="0">
    <w:p w:rsidR="00804CDC" w:rsidRDefault="00804CDC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62D5F4F"/>
    <w:multiLevelType w:val="hybridMultilevel"/>
    <w:tmpl w:val="AA725B26"/>
    <w:lvl w:ilvl="0" w:tplc="2CDC6C28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87828"/>
    <w:rsid w:val="001C4CE7"/>
    <w:rsid w:val="00203722"/>
    <w:rsid w:val="00237183"/>
    <w:rsid w:val="00277373"/>
    <w:rsid w:val="00284AAA"/>
    <w:rsid w:val="00285C6D"/>
    <w:rsid w:val="0029252D"/>
    <w:rsid w:val="00294563"/>
    <w:rsid w:val="002A6ADE"/>
    <w:rsid w:val="002B2E7E"/>
    <w:rsid w:val="002B4D70"/>
    <w:rsid w:val="002D49A2"/>
    <w:rsid w:val="002E7555"/>
    <w:rsid w:val="002F7957"/>
    <w:rsid w:val="00326519"/>
    <w:rsid w:val="00350E83"/>
    <w:rsid w:val="0035573F"/>
    <w:rsid w:val="00376743"/>
    <w:rsid w:val="0038276A"/>
    <w:rsid w:val="0038498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6377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70F50"/>
    <w:rsid w:val="007A59F0"/>
    <w:rsid w:val="007A7E7A"/>
    <w:rsid w:val="007D5791"/>
    <w:rsid w:val="007D7147"/>
    <w:rsid w:val="008009E5"/>
    <w:rsid w:val="00804CDC"/>
    <w:rsid w:val="0081015F"/>
    <w:rsid w:val="008205B8"/>
    <w:rsid w:val="00826571"/>
    <w:rsid w:val="008309B4"/>
    <w:rsid w:val="00835D69"/>
    <w:rsid w:val="00840E7E"/>
    <w:rsid w:val="008933F8"/>
    <w:rsid w:val="008973D9"/>
    <w:rsid w:val="008B3A2D"/>
    <w:rsid w:val="008C1DBC"/>
    <w:rsid w:val="008C2B72"/>
    <w:rsid w:val="008E7FDF"/>
    <w:rsid w:val="008F2C56"/>
    <w:rsid w:val="0093538B"/>
    <w:rsid w:val="00981306"/>
    <w:rsid w:val="009A1F12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92F3D"/>
    <w:rsid w:val="00BB4099"/>
    <w:rsid w:val="00BC6D38"/>
    <w:rsid w:val="00BC7F99"/>
    <w:rsid w:val="00C00E9B"/>
    <w:rsid w:val="00CB5548"/>
    <w:rsid w:val="00CE5FFB"/>
    <w:rsid w:val="00CF1A29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026A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5269B"/>
    <w:rsid w:val="00F9184E"/>
    <w:rsid w:val="00F92EB6"/>
    <w:rsid w:val="00FA3BE1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026A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E4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026A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026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402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link w:val="ConsPlusNormal0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C1DBC"/>
  </w:style>
  <w:style w:type="paragraph" w:styleId="aa">
    <w:name w:val="footer"/>
    <w:basedOn w:val="a"/>
    <w:link w:val="ab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C1DBC"/>
  </w:style>
  <w:style w:type="table" w:customStyle="1" w:styleId="11">
    <w:name w:val="Сетка таблицы1"/>
    <w:basedOn w:val="a1"/>
    <w:next w:val="a7"/>
    <w:rsid w:val="007A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2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026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40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4026A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02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402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026A"/>
  </w:style>
  <w:style w:type="character" w:styleId="ac">
    <w:name w:val="FollowedHyperlink"/>
    <w:basedOn w:val="a0"/>
    <w:uiPriority w:val="99"/>
    <w:semiHidden/>
    <w:unhideWhenUsed/>
    <w:rsid w:val="00E4026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40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40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E4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E4026A"/>
    <w:pPr>
      <w:spacing w:after="0" w:line="240" w:lineRule="auto"/>
    </w:pPr>
    <w:rPr>
      <w:rFonts w:ascii="Times NR Cyr MT" w:eastAsia="Times New Roman" w:hAnsi="Times NR Cyr MT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026A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40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4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semiHidden/>
    <w:unhideWhenUsed/>
    <w:rsid w:val="00E402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E402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E4026A"/>
    <w:pPr>
      <w:spacing w:after="0" w:line="256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4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te Heading"/>
    <w:basedOn w:val="a"/>
    <w:next w:val="a"/>
    <w:link w:val="af7"/>
    <w:semiHidden/>
    <w:unhideWhenUsed/>
    <w:rsid w:val="00E4026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Заголовок записки Знак"/>
    <w:basedOn w:val="a0"/>
    <w:link w:val="af6"/>
    <w:semiHidden/>
    <w:rsid w:val="00E4026A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4026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4026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4026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4026A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40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40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ocument Map"/>
    <w:basedOn w:val="a"/>
    <w:link w:val="af9"/>
    <w:semiHidden/>
    <w:unhideWhenUsed/>
    <w:rsid w:val="00E402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E4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402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basedOn w:val="a"/>
    <w:rsid w:val="00E4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E4026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4026A"/>
    <w:pPr>
      <w:widowControl w:val="0"/>
      <w:shd w:val="clear" w:color="auto" w:fill="FFFFFF"/>
      <w:spacing w:before="360" w:after="240" w:line="283" w:lineRule="exact"/>
      <w:ind w:hanging="400"/>
    </w:pPr>
  </w:style>
  <w:style w:type="paragraph" w:customStyle="1" w:styleId="ConsPlusTitle">
    <w:name w:val="ConsPlusTitle"/>
    <w:rsid w:val="00E40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4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E40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E40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Содержимое таблицы"/>
    <w:basedOn w:val="a"/>
    <w:rsid w:val="00E40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rsid w:val="00E4026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rsid w:val="00E4026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Знак"/>
    <w:basedOn w:val="a"/>
    <w:rsid w:val="00E402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екст (лев. подпись)"/>
    <w:basedOn w:val="a"/>
    <w:next w:val="a"/>
    <w:rsid w:val="00E40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rsid w:val="00E4026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40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Основное меню"/>
    <w:basedOn w:val="a"/>
    <w:next w:val="a"/>
    <w:rsid w:val="00E402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0">
    <w:name w:val="Комментарий"/>
    <w:basedOn w:val="a"/>
    <w:next w:val="a"/>
    <w:rsid w:val="00E4026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E4026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Заголовок"/>
    <w:basedOn w:val="aff"/>
    <w:next w:val="a"/>
    <w:rsid w:val="00E4026A"/>
    <w:rPr>
      <w:b/>
      <w:bCs/>
      <w:color w:val="C0C0C0"/>
    </w:rPr>
  </w:style>
  <w:style w:type="paragraph" w:customStyle="1" w:styleId="aff3">
    <w:name w:val="Интерактивный заголовок"/>
    <w:basedOn w:val="aff2"/>
    <w:next w:val="a"/>
    <w:rsid w:val="00E4026A"/>
    <w:rPr>
      <w:u w:val="single"/>
    </w:rPr>
  </w:style>
  <w:style w:type="paragraph" w:customStyle="1" w:styleId="16">
    <w:name w:val="Знак1 Знак Знак Знак"/>
    <w:basedOn w:val="a"/>
    <w:rsid w:val="00E4026A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"/>
    <w:basedOn w:val="a"/>
    <w:rsid w:val="00E4026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rsid w:val="00E4026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"/>
    <w:basedOn w:val="a"/>
    <w:rsid w:val="00E4026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6">
    <w:name w:val="footnote reference"/>
    <w:basedOn w:val="a0"/>
    <w:semiHidden/>
    <w:unhideWhenUsed/>
    <w:rsid w:val="00E4026A"/>
    <w:rPr>
      <w:vertAlign w:val="superscript"/>
    </w:rPr>
  </w:style>
  <w:style w:type="character" w:customStyle="1" w:styleId="apple-converted-space">
    <w:name w:val="apple-converted-space"/>
    <w:basedOn w:val="a0"/>
    <w:rsid w:val="00E4026A"/>
  </w:style>
  <w:style w:type="character" w:customStyle="1" w:styleId="HTML1">
    <w:name w:val="Стандартный HTML Знак1"/>
    <w:basedOn w:val="a0"/>
    <w:uiPriority w:val="99"/>
    <w:semiHidden/>
    <w:rsid w:val="00E4026A"/>
    <w:rPr>
      <w:rFonts w:ascii="Consolas" w:hAnsi="Consolas" w:cs="Consolas" w:hint="default"/>
    </w:rPr>
  </w:style>
  <w:style w:type="character" w:customStyle="1" w:styleId="210">
    <w:name w:val="Основной текст с отступом 2 Знак1"/>
    <w:basedOn w:val="a0"/>
    <w:rsid w:val="00E4026A"/>
    <w:rPr>
      <w:sz w:val="24"/>
      <w:szCs w:val="24"/>
    </w:rPr>
  </w:style>
  <w:style w:type="character" w:customStyle="1" w:styleId="aff7">
    <w:name w:val="Цветовое выделение"/>
    <w:rsid w:val="00E4026A"/>
    <w:rPr>
      <w:b/>
      <w:bCs w:val="0"/>
      <w:color w:val="000080"/>
      <w:sz w:val="20"/>
    </w:rPr>
  </w:style>
  <w:style w:type="character" w:customStyle="1" w:styleId="FontStyle20">
    <w:name w:val="Font Style20"/>
    <w:rsid w:val="00E4026A"/>
    <w:rPr>
      <w:rFonts w:ascii="Times New Roman" w:hAnsi="Times New Roman" w:cs="Times New Roman" w:hint="default"/>
      <w:sz w:val="26"/>
    </w:rPr>
  </w:style>
  <w:style w:type="character" w:customStyle="1" w:styleId="FontStyle40">
    <w:name w:val="Font Style40"/>
    <w:rsid w:val="00E4026A"/>
    <w:rPr>
      <w:rFonts w:ascii="Times New Roman" w:hAnsi="Times New Roman" w:cs="Times New Roman" w:hint="default"/>
      <w:sz w:val="22"/>
    </w:rPr>
  </w:style>
  <w:style w:type="character" w:customStyle="1" w:styleId="FontStyle13">
    <w:name w:val="Font Style13"/>
    <w:rsid w:val="00E4026A"/>
    <w:rPr>
      <w:rFonts w:ascii="Times New Roman" w:hAnsi="Times New Roman" w:cs="Times New Roman" w:hint="default"/>
      <w:sz w:val="24"/>
    </w:rPr>
  </w:style>
  <w:style w:type="character" w:customStyle="1" w:styleId="aff8">
    <w:name w:val="Гипертекстовая ссылка"/>
    <w:rsid w:val="00E4026A"/>
    <w:rPr>
      <w:b/>
      <w:bCs w:val="0"/>
      <w:color w:val="008000"/>
      <w:sz w:val="20"/>
      <w:u w:val="single"/>
    </w:rPr>
  </w:style>
  <w:style w:type="character" w:customStyle="1" w:styleId="header-user-name">
    <w:name w:val="header-user-name"/>
    <w:basedOn w:val="a0"/>
    <w:rsid w:val="00E4026A"/>
    <w:rPr>
      <w:rFonts w:ascii="Times New Roman" w:hAnsi="Times New Roman" w:cs="Times New Roman" w:hint="default"/>
    </w:rPr>
  </w:style>
  <w:style w:type="character" w:customStyle="1" w:styleId="s10">
    <w:name w:val="s_10"/>
    <w:basedOn w:val="a0"/>
    <w:rsid w:val="00E4026A"/>
    <w:rPr>
      <w:rFonts w:ascii="Times New Roman" w:hAnsi="Times New Roman" w:cs="Times New Roman" w:hint="default"/>
    </w:rPr>
  </w:style>
  <w:style w:type="table" w:customStyle="1" w:styleId="27">
    <w:name w:val="Сетка таблицы2"/>
    <w:basedOn w:val="a1"/>
    <w:next w:val="a7"/>
    <w:rsid w:val="00E4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026A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E4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026A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026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402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link w:val="ConsPlusNormal0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C1DBC"/>
  </w:style>
  <w:style w:type="paragraph" w:styleId="aa">
    <w:name w:val="footer"/>
    <w:basedOn w:val="a"/>
    <w:link w:val="ab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C1DBC"/>
  </w:style>
  <w:style w:type="table" w:customStyle="1" w:styleId="11">
    <w:name w:val="Сетка таблицы1"/>
    <w:basedOn w:val="a1"/>
    <w:next w:val="a7"/>
    <w:rsid w:val="007A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2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026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40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4026A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02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402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026A"/>
  </w:style>
  <w:style w:type="character" w:styleId="ac">
    <w:name w:val="FollowedHyperlink"/>
    <w:basedOn w:val="a0"/>
    <w:uiPriority w:val="99"/>
    <w:semiHidden/>
    <w:unhideWhenUsed/>
    <w:rsid w:val="00E4026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40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40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E4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E4026A"/>
    <w:pPr>
      <w:spacing w:after="0" w:line="240" w:lineRule="auto"/>
    </w:pPr>
    <w:rPr>
      <w:rFonts w:ascii="Times NR Cyr MT" w:eastAsia="Times New Roman" w:hAnsi="Times NR Cyr MT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026A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40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4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semiHidden/>
    <w:unhideWhenUsed/>
    <w:rsid w:val="00E402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E402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E4026A"/>
    <w:pPr>
      <w:spacing w:after="0" w:line="256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4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te Heading"/>
    <w:basedOn w:val="a"/>
    <w:next w:val="a"/>
    <w:link w:val="af7"/>
    <w:semiHidden/>
    <w:unhideWhenUsed/>
    <w:rsid w:val="00E4026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Заголовок записки Знак"/>
    <w:basedOn w:val="a0"/>
    <w:link w:val="af6"/>
    <w:semiHidden/>
    <w:rsid w:val="00E4026A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4026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4026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4026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4026A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40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40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ocument Map"/>
    <w:basedOn w:val="a"/>
    <w:link w:val="af9"/>
    <w:semiHidden/>
    <w:unhideWhenUsed/>
    <w:rsid w:val="00E402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E4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402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basedOn w:val="a"/>
    <w:rsid w:val="00E4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E4026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4026A"/>
    <w:pPr>
      <w:widowControl w:val="0"/>
      <w:shd w:val="clear" w:color="auto" w:fill="FFFFFF"/>
      <w:spacing w:before="360" w:after="240" w:line="283" w:lineRule="exact"/>
      <w:ind w:hanging="400"/>
    </w:pPr>
  </w:style>
  <w:style w:type="paragraph" w:customStyle="1" w:styleId="ConsPlusTitle">
    <w:name w:val="ConsPlusTitle"/>
    <w:rsid w:val="00E40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4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E40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E40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Содержимое таблицы"/>
    <w:basedOn w:val="a"/>
    <w:rsid w:val="00E40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rsid w:val="00E4026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rsid w:val="00E4026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Знак"/>
    <w:basedOn w:val="a"/>
    <w:rsid w:val="00E402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екст (лев. подпись)"/>
    <w:basedOn w:val="a"/>
    <w:next w:val="a"/>
    <w:rsid w:val="00E40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rsid w:val="00E4026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40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Основное меню"/>
    <w:basedOn w:val="a"/>
    <w:next w:val="a"/>
    <w:rsid w:val="00E402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0">
    <w:name w:val="Комментарий"/>
    <w:basedOn w:val="a"/>
    <w:next w:val="a"/>
    <w:rsid w:val="00E4026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E4026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Заголовок"/>
    <w:basedOn w:val="aff"/>
    <w:next w:val="a"/>
    <w:rsid w:val="00E4026A"/>
    <w:rPr>
      <w:b/>
      <w:bCs/>
      <w:color w:val="C0C0C0"/>
    </w:rPr>
  </w:style>
  <w:style w:type="paragraph" w:customStyle="1" w:styleId="aff3">
    <w:name w:val="Интерактивный заголовок"/>
    <w:basedOn w:val="aff2"/>
    <w:next w:val="a"/>
    <w:rsid w:val="00E4026A"/>
    <w:rPr>
      <w:u w:val="single"/>
    </w:rPr>
  </w:style>
  <w:style w:type="paragraph" w:customStyle="1" w:styleId="16">
    <w:name w:val="Знак1 Знак Знак Знак"/>
    <w:basedOn w:val="a"/>
    <w:rsid w:val="00E4026A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"/>
    <w:basedOn w:val="a"/>
    <w:rsid w:val="00E4026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rsid w:val="00E4026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"/>
    <w:basedOn w:val="a"/>
    <w:rsid w:val="00E4026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6">
    <w:name w:val="footnote reference"/>
    <w:basedOn w:val="a0"/>
    <w:semiHidden/>
    <w:unhideWhenUsed/>
    <w:rsid w:val="00E4026A"/>
    <w:rPr>
      <w:vertAlign w:val="superscript"/>
    </w:rPr>
  </w:style>
  <w:style w:type="character" w:customStyle="1" w:styleId="apple-converted-space">
    <w:name w:val="apple-converted-space"/>
    <w:basedOn w:val="a0"/>
    <w:rsid w:val="00E4026A"/>
  </w:style>
  <w:style w:type="character" w:customStyle="1" w:styleId="HTML1">
    <w:name w:val="Стандартный HTML Знак1"/>
    <w:basedOn w:val="a0"/>
    <w:uiPriority w:val="99"/>
    <w:semiHidden/>
    <w:rsid w:val="00E4026A"/>
    <w:rPr>
      <w:rFonts w:ascii="Consolas" w:hAnsi="Consolas" w:cs="Consolas" w:hint="default"/>
    </w:rPr>
  </w:style>
  <w:style w:type="character" w:customStyle="1" w:styleId="210">
    <w:name w:val="Основной текст с отступом 2 Знак1"/>
    <w:basedOn w:val="a0"/>
    <w:rsid w:val="00E4026A"/>
    <w:rPr>
      <w:sz w:val="24"/>
      <w:szCs w:val="24"/>
    </w:rPr>
  </w:style>
  <w:style w:type="character" w:customStyle="1" w:styleId="aff7">
    <w:name w:val="Цветовое выделение"/>
    <w:rsid w:val="00E4026A"/>
    <w:rPr>
      <w:b/>
      <w:bCs w:val="0"/>
      <w:color w:val="000080"/>
      <w:sz w:val="20"/>
    </w:rPr>
  </w:style>
  <w:style w:type="character" w:customStyle="1" w:styleId="FontStyle20">
    <w:name w:val="Font Style20"/>
    <w:rsid w:val="00E4026A"/>
    <w:rPr>
      <w:rFonts w:ascii="Times New Roman" w:hAnsi="Times New Roman" w:cs="Times New Roman" w:hint="default"/>
      <w:sz w:val="26"/>
    </w:rPr>
  </w:style>
  <w:style w:type="character" w:customStyle="1" w:styleId="FontStyle40">
    <w:name w:val="Font Style40"/>
    <w:rsid w:val="00E4026A"/>
    <w:rPr>
      <w:rFonts w:ascii="Times New Roman" w:hAnsi="Times New Roman" w:cs="Times New Roman" w:hint="default"/>
      <w:sz w:val="22"/>
    </w:rPr>
  </w:style>
  <w:style w:type="character" w:customStyle="1" w:styleId="FontStyle13">
    <w:name w:val="Font Style13"/>
    <w:rsid w:val="00E4026A"/>
    <w:rPr>
      <w:rFonts w:ascii="Times New Roman" w:hAnsi="Times New Roman" w:cs="Times New Roman" w:hint="default"/>
      <w:sz w:val="24"/>
    </w:rPr>
  </w:style>
  <w:style w:type="character" w:customStyle="1" w:styleId="aff8">
    <w:name w:val="Гипертекстовая ссылка"/>
    <w:rsid w:val="00E4026A"/>
    <w:rPr>
      <w:b/>
      <w:bCs w:val="0"/>
      <w:color w:val="008000"/>
      <w:sz w:val="20"/>
      <w:u w:val="single"/>
    </w:rPr>
  </w:style>
  <w:style w:type="character" w:customStyle="1" w:styleId="header-user-name">
    <w:name w:val="header-user-name"/>
    <w:basedOn w:val="a0"/>
    <w:rsid w:val="00E4026A"/>
    <w:rPr>
      <w:rFonts w:ascii="Times New Roman" w:hAnsi="Times New Roman" w:cs="Times New Roman" w:hint="default"/>
    </w:rPr>
  </w:style>
  <w:style w:type="character" w:customStyle="1" w:styleId="s10">
    <w:name w:val="s_10"/>
    <w:basedOn w:val="a0"/>
    <w:rsid w:val="00E4026A"/>
    <w:rPr>
      <w:rFonts w:ascii="Times New Roman" w:hAnsi="Times New Roman" w:cs="Times New Roman" w:hint="default"/>
    </w:rPr>
  </w:style>
  <w:style w:type="table" w:customStyle="1" w:styleId="27">
    <w:name w:val="Сетка таблицы2"/>
    <w:basedOn w:val="a1"/>
    <w:next w:val="a7"/>
    <w:rsid w:val="00E4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91977" TargetMode="External"/><Relationship Id="rId18" Type="http://schemas.openxmlformats.org/officeDocument/2006/relationships/hyperlink" Target="http://docs.cntd.ru/document/5379723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37972320" TargetMode="External"/><Relationship Id="rId17" Type="http://schemas.openxmlformats.org/officeDocument/2006/relationships/hyperlink" Target="http://docs.cntd.ru/document/537972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537972320" TargetMode="External"/><Relationship Id="rId19" Type="http://schemas.openxmlformats.org/officeDocument/2006/relationships/hyperlink" Target="http://docs.cntd.ru/document/537972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2015-11-03T11:47:00Z</cp:lastPrinted>
  <dcterms:created xsi:type="dcterms:W3CDTF">2015-11-03T09:36:00Z</dcterms:created>
  <dcterms:modified xsi:type="dcterms:W3CDTF">2015-11-03T11:52:00Z</dcterms:modified>
</cp:coreProperties>
</file>