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bookmarkStart w:id="0" w:name="sub_6"/>
      <w:r w:rsidRPr="00FA6273">
        <w:rPr>
          <w:rFonts w:eastAsia="Calibri"/>
          <w:noProof/>
          <w:color w:val="auto"/>
          <w:sz w:val="24"/>
          <w:szCs w:val="24"/>
        </w:rPr>
        <w:drawing>
          <wp:inline distT="0" distB="0" distL="0" distR="0" wp14:anchorId="0F1DBB2F" wp14:editId="02A2C5FB">
            <wp:extent cx="409575" cy="542925"/>
            <wp:effectExtent l="0" t="0" r="9525" b="9525"/>
            <wp:docPr id="63" name="Рисунок 63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Администрация </w:t>
      </w: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>Новоандреевского сельского поселения</w:t>
      </w: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>Новоандреевского района Республики Крым</w:t>
      </w:r>
    </w:p>
    <w:p w:rsidR="00A91D88" w:rsidRPr="00FA6273" w:rsidRDefault="00A91D88" w:rsidP="00A91D88">
      <w:pPr>
        <w:autoSpaceDE w:val="0"/>
        <w:autoSpaceDN w:val="0"/>
        <w:adjustRightInd w:val="0"/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  <w:t>_______________________________________________________________________________</w:t>
      </w:r>
    </w:p>
    <w:p w:rsidR="00A91D88" w:rsidRPr="00FA6273" w:rsidRDefault="00A91D88" w:rsidP="00A91D88">
      <w:pPr>
        <w:autoSpaceDE w:val="0"/>
        <w:autoSpaceDN w:val="0"/>
        <w:adjustRightInd w:val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>ПОСТАНОВЛЕНИЕ</w:t>
      </w:r>
    </w:p>
    <w:p w:rsidR="00A91D88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</w:pPr>
    </w:p>
    <w:p w:rsidR="00FA6273" w:rsidRPr="00FA6273" w:rsidRDefault="00FA6273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</w:pPr>
    </w:p>
    <w:p w:rsidR="00A91D88" w:rsidRPr="00FA6273" w:rsidRDefault="00FA6273" w:rsidP="00A91D8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color w:val="auto"/>
          <w:sz w:val="24"/>
          <w:szCs w:val="24"/>
          <w:lang w:eastAsia="en-US"/>
        </w:rPr>
        <w:t>0</w:t>
      </w:r>
      <w:r w:rsidR="003575D8">
        <w:rPr>
          <w:rFonts w:eastAsia="Calibri"/>
          <w:b/>
          <w:color w:val="auto"/>
          <w:sz w:val="24"/>
          <w:szCs w:val="24"/>
          <w:lang w:eastAsia="en-US"/>
        </w:rPr>
        <w:t>2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3575D8">
        <w:rPr>
          <w:rFonts w:eastAsia="Calibri"/>
          <w:b/>
          <w:color w:val="auto"/>
          <w:sz w:val="24"/>
          <w:szCs w:val="24"/>
          <w:lang w:eastAsia="en-US"/>
        </w:rPr>
        <w:t>дека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 xml:space="preserve">бря 2016 года 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  № </w:t>
      </w:r>
      <w:r w:rsidR="003575D8">
        <w:rPr>
          <w:rFonts w:eastAsia="Calibri"/>
          <w:b/>
          <w:color w:val="auto"/>
          <w:sz w:val="24"/>
          <w:szCs w:val="24"/>
          <w:lang w:eastAsia="en-US"/>
        </w:rPr>
        <w:t>130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    </w:t>
      </w:r>
      <w:r w:rsidR="003575D8"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>с. Новоандреевка</w:t>
      </w:r>
    </w:p>
    <w:p w:rsidR="00A91D88" w:rsidRPr="00FA6273" w:rsidRDefault="00A91D88" w:rsidP="00A91D88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3575D8" w:rsidRDefault="003575D8" w:rsidP="003575D8">
      <w:pPr>
        <w:ind w:firstLine="7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Об отмене постановления администрации </w:t>
      </w:r>
    </w:p>
    <w:p w:rsidR="003575D8" w:rsidRDefault="003575D8" w:rsidP="003575D8">
      <w:pPr>
        <w:ind w:firstLine="7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Новоандреевского сельского поселения</w:t>
      </w:r>
    </w:p>
    <w:p w:rsidR="003575D8" w:rsidRDefault="003575D8" w:rsidP="003575D8">
      <w:pPr>
        <w:ind w:firstLine="7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от 10.11.2016г. № 118 «</w:t>
      </w:r>
      <w:r w:rsidR="006A4E3A" w:rsidRPr="00FA6273">
        <w:rPr>
          <w:b/>
          <w:color w:val="auto"/>
          <w:sz w:val="24"/>
          <w:szCs w:val="24"/>
        </w:rPr>
        <w:t xml:space="preserve">Об утверждении </w:t>
      </w:r>
      <w:r w:rsidR="00A91D88" w:rsidRPr="00FA6273">
        <w:rPr>
          <w:b/>
          <w:color w:val="auto"/>
          <w:sz w:val="24"/>
          <w:szCs w:val="24"/>
        </w:rPr>
        <w:t>т</w:t>
      </w:r>
      <w:r w:rsidR="007C7053" w:rsidRPr="00FA6273">
        <w:rPr>
          <w:b/>
          <w:color w:val="auto"/>
          <w:sz w:val="24"/>
          <w:szCs w:val="24"/>
        </w:rPr>
        <w:t>ребовани</w:t>
      </w:r>
      <w:r w:rsidR="00A91D88" w:rsidRPr="00FA6273">
        <w:rPr>
          <w:b/>
          <w:color w:val="auto"/>
          <w:sz w:val="24"/>
          <w:szCs w:val="24"/>
        </w:rPr>
        <w:t>й</w:t>
      </w:r>
      <w:r w:rsidR="00624194" w:rsidRPr="00FA6273">
        <w:rPr>
          <w:b/>
          <w:color w:val="auto"/>
          <w:sz w:val="24"/>
          <w:szCs w:val="24"/>
        </w:rPr>
        <w:t xml:space="preserve"> и правил</w:t>
      </w:r>
      <w:r w:rsidR="007C7053" w:rsidRPr="00FA6273">
        <w:rPr>
          <w:b/>
          <w:color w:val="auto"/>
          <w:sz w:val="24"/>
          <w:szCs w:val="24"/>
        </w:rPr>
        <w:t xml:space="preserve">  </w:t>
      </w:r>
    </w:p>
    <w:p w:rsidR="00A91D88" w:rsidRPr="00FA6273" w:rsidRDefault="007C7053" w:rsidP="003575D8">
      <w:pPr>
        <w:ind w:firstLine="708"/>
        <w:rPr>
          <w:b/>
          <w:color w:val="auto"/>
          <w:sz w:val="24"/>
          <w:szCs w:val="24"/>
        </w:rPr>
      </w:pPr>
      <w:r w:rsidRPr="00FA6273">
        <w:rPr>
          <w:b/>
          <w:color w:val="auto"/>
          <w:sz w:val="24"/>
          <w:szCs w:val="24"/>
        </w:rPr>
        <w:t>определен</w:t>
      </w:r>
      <w:r w:rsidR="00624194" w:rsidRPr="00FA6273">
        <w:rPr>
          <w:b/>
          <w:color w:val="auto"/>
          <w:sz w:val="24"/>
          <w:szCs w:val="24"/>
        </w:rPr>
        <w:t>ия</w:t>
      </w:r>
      <w:r w:rsidRPr="00FA6273">
        <w:rPr>
          <w:b/>
          <w:color w:val="auto"/>
          <w:sz w:val="24"/>
          <w:szCs w:val="24"/>
        </w:rPr>
        <w:t xml:space="preserve"> нормативных затрат на обеспечение функций </w:t>
      </w:r>
    </w:p>
    <w:p w:rsidR="00A91D88" w:rsidRPr="00FA6273" w:rsidRDefault="007C7053" w:rsidP="003575D8">
      <w:pPr>
        <w:ind w:firstLine="708"/>
        <w:rPr>
          <w:b/>
          <w:color w:val="auto"/>
          <w:sz w:val="24"/>
          <w:szCs w:val="24"/>
        </w:rPr>
      </w:pPr>
      <w:r w:rsidRPr="00FA6273">
        <w:rPr>
          <w:b/>
          <w:color w:val="auto"/>
          <w:sz w:val="24"/>
          <w:szCs w:val="24"/>
        </w:rPr>
        <w:t xml:space="preserve">муниципальных органов, в том числе подведомственных </w:t>
      </w:r>
    </w:p>
    <w:p w:rsidR="00A91D88" w:rsidRPr="00FA6273" w:rsidRDefault="007C7053" w:rsidP="003575D8">
      <w:pPr>
        <w:ind w:firstLine="708"/>
        <w:rPr>
          <w:b/>
          <w:color w:val="auto"/>
          <w:sz w:val="24"/>
          <w:szCs w:val="24"/>
        </w:rPr>
      </w:pPr>
      <w:r w:rsidRPr="00FA6273">
        <w:rPr>
          <w:b/>
          <w:color w:val="auto"/>
          <w:sz w:val="24"/>
          <w:szCs w:val="24"/>
        </w:rPr>
        <w:t>указанным органам казенных учреждений</w:t>
      </w:r>
    </w:p>
    <w:p w:rsidR="006A4E3A" w:rsidRDefault="006A4E3A" w:rsidP="00A91D88">
      <w:pPr>
        <w:ind w:firstLine="567"/>
        <w:rPr>
          <w:b/>
          <w:color w:val="auto"/>
          <w:sz w:val="24"/>
          <w:szCs w:val="24"/>
        </w:rPr>
      </w:pPr>
    </w:p>
    <w:p w:rsidR="003575D8" w:rsidRDefault="003575D8" w:rsidP="00A91D88">
      <w:pPr>
        <w:ind w:firstLine="567"/>
        <w:rPr>
          <w:b/>
          <w:color w:val="auto"/>
          <w:sz w:val="24"/>
          <w:szCs w:val="24"/>
        </w:rPr>
      </w:pPr>
    </w:p>
    <w:p w:rsidR="00A91D88" w:rsidRPr="00FA6273" w:rsidRDefault="006A4E3A" w:rsidP="003575D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 xml:space="preserve">В соответствии </w:t>
      </w:r>
      <w:r w:rsidR="003575D8" w:rsidRPr="003575D8">
        <w:rPr>
          <w:color w:val="auto"/>
          <w:kern w:val="3"/>
          <w:sz w:val="24"/>
          <w:szCs w:val="24"/>
        </w:rPr>
        <w:t>с Федеральным законом № 131-ФЗ от 06.10.2003 «Об общих принципах организации местного самоуправления в Российской Федерации»</w:t>
      </w:r>
    </w:p>
    <w:p w:rsidR="003575D8" w:rsidRDefault="003575D8" w:rsidP="00A91D8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3575D8" w:rsidRDefault="003575D8" w:rsidP="00A91D8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6A4E3A" w:rsidRPr="00FA6273" w:rsidRDefault="00A91D88" w:rsidP="00A91D8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>А</w:t>
      </w:r>
      <w:r w:rsidR="006A4E3A" w:rsidRPr="00FA6273">
        <w:rPr>
          <w:color w:val="auto"/>
          <w:sz w:val="24"/>
          <w:szCs w:val="24"/>
        </w:rPr>
        <w:t xml:space="preserve">дминистрация </w:t>
      </w:r>
      <w:r w:rsidR="00991C0E" w:rsidRPr="00FA6273">
        <w:rPr>
          <w:color w:val="auto"/>
          <w:sz w:val="24"/>
          <w:szCs w:val="24"/>
        </w:rPr>
        <w:t>Новоандреевского</w:t>
      </w:r>
      <w:r w:rsidR="006A4E3A" w:rsidRPr="00FA6273">
        <w:rPr>
          <w:color w:val="auto"/>
          <w:sz w:val="24"/>
          <w:szCs w:val="24"/>
        </w:rPr>
        <w:t xml:space="preserve"> сельского поселения </w:t>
      </w:r>
      <w:r w:rsidR="006A4E3A" w:rsidRPr="00FA6273">
        <w:rPr>
          <w:b/>
          <w:color w:val="auto"/>
          <w:sz w:val="24"/>
          <w:szCs w:val="24"/>
        </w:rPr>
        <w:t>ПОСТАНОВЛЯЕТ:</w:t>
      </w:r>
    </w:p>
    <w:p w:rsidR="006A4E3A" w:rsidRPr="00FA6273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3575D8" w:rsidRDefault="006A4E3A" w:rsidP="003575D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 xml:space="preserve">1. </w:t>
      </w:r>
      <w:r w:rsidR="003575D8">
        <w:rPr>
          <w:color w:val="auto"/>
          <w:sz w:val="24"/>
          <w:szCs w:val="24"/>
        </w:rPr>
        <w:t>О</w:t>
      </w:r>
      <w:r w:rsidR="003575D8" w:rsidRPr="003575D8">
        <w:rPr>
          <w:color w:val="auto"/>
          <w:sz w:val="24"/>
          <w:szCs w:val="24"/>
        </w:rPr>
        <w:t>тмен</w:t>
      </w:r>
      <w:r w:rsidR="003575D8">
        <w:rPr>
          <w:color w:val="auto"/>
          <w:sz w:val="24"/>
          <w:szCs w:val="24"/>
        </w:rPr>
        <w:t>ить</w:t>
      </w:r>
      <w:r w:rsidR="003575D8" w:rsidRPr="003575D8">
        <w:rPr>
          <w:color w:val="auto"/>
          <w:sz w:val="24"/>
          <w:szCs w:val="24"/>
        </w:rPr>
        <w:t xml:space="preserve"> постановлени</w:t>
      </w:r>
      <w:r w:rsidR="003575D8">
        <w:rPr>
          <w:color w:val="auto"/>
          <w:sz w:val="24"/>
          <w:szCs w:val="24"/>
        </w:rPr>
        <w:t>е</w:t>
      </w:r>
      <w:r w:rsidR="003575D8" w:rsidRPr="003575D8">
        <w:rPr>
          <w:color w:val="auto"/>
          <w:sz w:val="24"/>
          <w:szCs w:val="24"/>
        </w:rPr>
        <w:t xml:space="preserve"> администрации </w:t>
      </w:r>
      <w:bookmarkStart w:id="1" w:name="_GoBack"/>
      <w:bookmarkEnd w:id="1"/>
      <w:r w:rsidR="003575D8" w:rsidRPr="003575D8">
        <w:rPr>
          <w:color w:val="auto"/>
          <w:sz w:val="24"/>
          <w:szCs w:val="24"/>
        </w:rPr>
        <w:t>Новоандреевского сельского поселения</w:t>
      </w:r>
      <w:r w:rsidR="003575D8">
        <w:rPr>
          <w:color w:val="auto"/>
          <w:sz w:val="24"/>
          <w:szCs w:val="24"/>
        </w:rPr>
        <w:t xml:space="preserve"> </w:t>
      </w:r>
      <w:r w:rsidR="003575D8" w:rsidRPr="003575D8">
        <w:rPr>
          <w:color w:val="auto"/>
          <w:sz w:val="24"/>
          <w:szCs w:val="24"/>
        </w:rPr>
        <w:t>от 10.11.2016г. № 118 «Об утверждении требований и правил  определения нормативных затрат на обеспечение функций муниципальных органов, в том числе подведомственных указанным органам казенных учреждений</w:t>
      </w:r>
    </w:p>
    <w:p w:rsidR="003575D8" w:rsidRDefault="006A4E3A" w:rsidP="003575D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 xml:space="preserve">2. </w:t>
      </w:r>
      <w:proofErr w:type="gramStart"/>
      <w:r w:rsidR="003575D8" w:rsidRPr="003575D8">
        <w:rPr>
          <w:color w:val="auto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3575D8" w:rsidRPr="003575D8">
        <w:rPr>
          <w:color w:val="auto"/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3575D8" w:rsidRPr="003575D8">
        <w:rPr>
          <w:color w:val="auto"/>
          <w:sz w:val="24"/>
          <w:szCs w:val="24"/>
        </w:rPr>
        <w:t>новоандреевка</w:t>
      </w:r>
      <w:proofErr w:type="gramStart"/>
      <w:r w:rsidR="003575D8" w:rsidRPr="003575D8">
        <w:rPr>
          <w:color w:val="auto"/>
          <w:sz w:val="24"/>
          <w:szCs w:val="24"/>
        </w:rPr>
        <w:t>.р</w:t>
      </w:r>
      <w:proofErr w:type="gramEnd"/>
      <w:r w:rsidR="003575D8" w:rsidRPr="003575D8">
        <w:rPr>
          <w:color w:val="auto"/>
          <w:sz w:val="24"/>
          <w:szCs w:val="24"/>
        </w:rPr>
        <w:t>ф</w:t>
      </w:r>
      <w:proofErr w:type="spellEnd"/>
      <w:r w:rsidR="003575D8" w:rsidRPr="003575D8">
        <w:rPr>
          <w:color w:val="auto"/>
          <w:sz w:val="24"/>
          <w:szCs w:val="24"/>
        </w:rPr>
        <w:t>)</w:t>
      </w:r>
    </w:p>
    <w:p w:rsidR="006A4E3A" w:rsidRPr="00FA6273" w:rsidRDefault="00624194" w:rsidP="003575D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>3.   Постановление вступает в силу с момента его обнародования</w:t>
      </w:r>
    </w:p>
    <w:p w:rsidR="006A4E3A" w:rsidRPr="00FA6273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6A4E3A" w:rsidRPr="00FA6273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624194" w:rsidRPr="00FA6273" w:rsidRDefault="00624194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 xml:space="preserve">Председатель </w:t>
      </w:r>
    </w:p>
    <w:p w:rsidR="00624194" w:rsidRPr="00FA6273" w:rsidRDefault="00624194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>Новоандреевского сельского совета</w:t>
      </w:r>
    </w:p>
    <w:p w:rsidR="00624194" w:rsidRPr="00FA6273" w:rsidRDefault="00624194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>Глава администрации</w:t>
      </w:r>
    </w:p>
    <w:p w:rsidR="00624194" w:rsidRPr="00FA6273" w:rsidRDefault="00624194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  <w:sectPr w:rsidR="00624194" w:rsidRPr="00FA6273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FA6273">
        <w:rPr>
          <w:b/>
          <w:bCs/>
          <w:sz w:val="24"/>
          <w:szCs w:val="24"/>
          <w:lang w:eastAsia="en-US"/>
        </w:rPr>
        <w:t>Новоандре</w:t>
      </w:r>
      <w:r w:rsidR="00FA6273">
        <w:rPr>
          <w:b/>
          <w:bCs/>
          <w:sz w:val="24"/>
          <w:szCs w:val="24"/>
          <w:lang w:eastAsia="en-US"/>
        </w:rPr>
        <w:t>евского сельского поселения</w:t>
      </w:r>
      <w:r w:rsidR="00FA6273">
        <w:rPr>
          <w:b/>
          <w:bCs/>
          <w:sz w:val="24"/>
          <w:szCs w:val="24"/>
          <w:lang w:eastAsia="en-US"/>
        </w:rPr>
        <w:tab/>
      </w:r>
      <w:r w:rsidR="00FA6273">
        <w:rPr>
          <w:b/>
          <w:bCs/>
          <w:sz w:val="24"/>
          <w:szCs w:val="24"/>
          <w:lang w:eastAsia="en-US"/>
        </w:rPr>
        <w:tab/>
      </w:r>
      <w:r w:rsidR="00FA6273">
        <w:rPr>
          <w:b/>
          <w:bCs/>
          <w:sz w:val="24"/>
          <w:szCs w:val="24"/>
          <w:lang w:eastAsia="en-US"/>
        </w:rPr>
        <w:tab/>
      </w:r>
      <w:r w:rsidR="00FA6273" w:rsidRPr="00FA6273">
        <w:rPr>
          <w:b/>
          <w:bCs/>
          <w:sz w:val="24"/>
          <w:szCs w:val="24"/>
          <w:lang w:eastAsia="en-US"/>
        </w:rPr>
        <w:t xml:space="preserve">   </w:t>
      </w:r>
      <w:r w:rsidR="00FA6273">
        <w:rPr>
          <w:b/>
          <w:bCs/>
          <w:sz w:val="24"/>
          <w:szCs w:val="24"/>
          <w:lang w:eastAsia="en-US"/>
        </w:rPr>
        <w:t xml:space="preserve">           </w:t>
      </w:r>
      <w:r w:rsidR="003575D8">
        <w:rPr>
          <w:b/>
          <w:bCs/>
          <w:sz w:val="24"/>
          <w:szCs w:val="24"/>
          <w:lang w:eastAsia="en-US"/>
        </w:rPr>
        <w:t>В.Ю. Вайсбейн</w:t>
      </w:r>
    </w:p>
    <w:bookmarkEnd w:id="0"/>
    <w:p w:rsidR="00B30836" w:rsidRDefault="00B30836" w:rsidP="002C6CEA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</w:p>
    <w:sectPr w:rsidR="00B30836" w:rsidSect="000A3E5D">
      <w:footerReference w:type="even" r:id="rId10"/>
      <w:footerReference w:type="default" r:id="rId11"/>
      <w:pgSz w:w="11905" w:h="16838"/>
      <w:pgMar w:top="993" w:right="567" w:bottom="113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7C" w:rsidRDefault="00B55B7C">
      <w:r>
        <w:separator/>
      </w:r>
    </w:p>
  </w:endnote>
  <w:endnote w:type="continuationSeparator" w:id="0">
    <w:p w:rsidR="00B55B7C" w:rsidRDefault="00B5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88" w:rsidRDefault="00A91D88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15</w:t>
    </w:r>
    <w:r>
      <w:rPr>
        <w:rStyle w:val="af5"/>
      </w:rPr>
      <w:fldChar w:fldCharType="end"/>
    </w:r>
  </w:p>
  <w:p w:rsidR="00A91D88" w:rsidRDefault="00A91D88" w:rsidP="006A4E3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88" w:rsidRDefault="00A91D88" w:rsidP="006A4E3A">
    <w:pPr>
      <w:pStyle w:val="af6"/>
      <w:framePr w:wrap="around" w:vAnchor="text" w:hAnchor="margin" w:xAlign="right" w:y="1"/>
      <w:rPr>
        <w:rStyle w:val="af5"/>
      </w:rPr>
    </w:pPr>
  </w:p>
  <w:p w:rsidR="00A91D88" w:rsidRDefault="00A91D88" w:rsidP="006A4E3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7C" w:rsidRDefault="00B55B7C">
      <w:r>
        <w:separator/>
      </w:r>
    </w:p>
  </w:footnote>
  <w:footnote w:type="continuationSeparator" w:id="0">
    <w:p w:rsidR="00B55B7C" w:rsidRDefault="00B5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27pt;height:20.25pt;visibility:visible" o:bullet="t">
        <v:imagedata r:id="rId1" o:title=""/>
      </v:shape>
    </w:pict>
  </w:numPicBullet>
  <w:numPicBullet w:numPicBulletId="1">
    <w:pict>
      <v:shape id="_x0000_i1343" type="#_x0000_t75" style="width:30pt;height:20.25pt;visibility:visible" o:bullet="t">
        <v:imagedata r:id="rId2" o:title=""/>
      </v:shape>
    </w:pict>
  </w:numPicBullet>
  <w:numPicBullet w:numPicBulletId="2">
    <w:pict>
      <v:shape id="_x0000_i1344" type="#_x0000_t75" style="width:23.25pt;height:20.25pt;visibility:visible" o:bullet="t">
        <v:imagedata r:id="rId3" o:title=""/>
      </v:shape>
    </w:pict>
  </w:numPicBullet>
  <w:numPicBullet w:numPicBulletId="3">
    <w:pict>
      <v:shape id="_x0000_i1345" type="#_x0000_t75" style="width:27pt;height:20.25pt;visibility:visible" o:bullet="t">
        <v:imagedata r:id="rId4" o:title=""/>
      </v:shape>
    </w:pict>
  </w:numPicBullet>
  <w:numPicBullet w:numPicBulletId="4">
    <w:pict>
      <v:shape id="_x0000_i1346" type="#_x0000_t75" style="width:23.25pt;height:18pt;visibility:visible" o:bullet="t">
        <v:imagedata r:id="rId5" o:title=""/>
      </v:shape>
    </w:pict>
  </w:numPicBullet>
  <w:numPicBullet w:numPicBulletId="5">
    <w:pict>
      <v:shape id="_x0000_i1347" type="#_x0000_t75" style="width:24pt;height:18pt;visibility:visible" o:bullet="t">
        <v:imagedata r:id="rId6" o:title=""/>
      </v:shape>
    </w:pict>
  </w:numPicBullet>
  <w:numPicBullet w:numPicBulletId="6">
    <w:pict>
      <v:shape id="_x0000_i1348" type="#_x0000_t75" style="width:18pt;height:18pt;visibility:visible" o:bullet="t">
        <v:imagedata r:id="rId7" o:title=""/>
      </v:shape>
    </w:pict>
  </w:numPicBullet>
  <w:numPicBullet w:numPicBulletId="7">
    <w:pict>
      <v:shape id="_x0000_i1349" type="#_x0000_t75" style="width:24.75pt;height:18pt;visibility:visible" o:bullet="t">
        <v:imagedata r:id="rId8" o:title=""/>
      </v:shape>
    </w:pict>
  </w:numPicBullet>
  <w:numPicBullet w:numPicBulletId="8">
    <w:pict>
      <v:shape id="_x0000_i1350" type="#_x0000_t75" style="width:21pt;height:18pt;visibility:visible" o:bullet="t">
        <v:imagedata r:id="rId9" o:title=""/>
      </v:shape>
    </w:pict>
  </w:numPicBullet>
  <w:numPicBullet w:numPicBulletId="9">
    <w:pict>
      <v:shape id="_x0000_i1351" type="#_x0000_t75" style="width:18pt;height:18pt;visibility:visible" o:bullet="t">
        <v:imagedata r:id="rId10" o:title=""/>
      </v:shape>
    </w:pict>
  </w:numPicBullet>
  <w:numPicBullet w:numPicBulletId="10">
    <w:pict>
      <v:shape id="_x0000_i1352" type="#_x0000_t75" style="width:21pt;height:18pt;visibility:visible;mso-wrap-style:square" o:bullet="t">
        <v:imagedata r:id="rId11" o:title=""/>
      </v:shape>
    </w:pict>
  </w:numPicBullet>
  <w:numPicBullet w:numPicBulletId="11">
    <w:pict>
      <v:shape id="_x0000_i1353" type="#_x0000_t75" style="width:27.75pt;height:18pt;visibility:visible;mso-wrap-style:square" o:bullet="t">
        <v:imagedata r:id="rId12" o:title=""/>
      </v:shape>
    </w:pict>
  </w:numPicBullet>
  <w:numPicBullet w:numPicBulletId="12">
    <w:pict>
      <v:shape id="_x0000_i1354" type="#_x0000_t75" style="width:24.75pt;height:18pt;visibility:visible;mso-wrap-style:square" o:bullet="t">
        <v:imagedata r:id="rId13" o:title=""/>
      </v:shape>
    </w:pict>
  </w:numPicBullet>
  <w:numPicBullet w:numPicBulletId="13">
    <w:pict>
      <v:shape id="_x0000_i1355" type="#_x0000_t75" style="width:20.25pt;height:18pt;visibility:visible;mso-wrap-style:square" o:bullet="t">
        <v:imagedata r:id="rId14" o:title=""/>
      </v:shape>
    </w:pict>
  </w:numPicBullet>
  <w:numPicBullet w:numPicBulletId="14">
    <w:pict>
      <v:shape id="_x0000_i1356" type="#_x0000_t75" style="width:21pt;height:18pt;visibility:visible;mso-wrap-style:square" o:bullet="t">
        <v:imagedata r:id="rId15" o:title=""/>
      </v:shape>
    </w:pict>
  </w:numPicBullet>
  <w:numPicBullet w:numPicBulletId="15">
    <w:pict>
      <v:shape id="_x0000_i1357" type="#_x0000_t75" style="width:17.25pt;height:18pt;visibility:visible;mso-wrap-style:square" o:bullet="t">
        <v:imagedata r:id="rId16" o:title=""/>
      </v:shape>
    </w:pict>
  </w:numPicBullet>
  <w:numPicBullet w:numPicBulletId="16">
    <w:pict>
      <v:shape id="_x0000_i1358" type="#_x0000_t75" style="width:26.25pt;height:18pt;visibility:visible;mso-wrap-style:square" o:bullet="t">
        <v:imagedata r:id="rId17" o:title=""/>
      </v:shape>
    </w:pict>
  </w:numPicBullet>
  <w:numPicBullet w:numPicBulletId="17">
    <w:pict>
      <v:shape id="_x0000_i1359" type="#_x0000_t75" style="width:18pt;height:18pt;visibility:visible;mso-wrap-style:square" o:bullet="t">
        <v:imagedata r:id="rId18" o:title=""/>
      </v:shape>
    </w:pict>
  </w:numPicBullet>
  <w:numPicBullet w:numPicBulletId="18">
    <w:pict>
      <v:shape id="_x0000_i1360" type="#_x0000_t75" style="width:17.25pt;height:18pt;visibility:visible;mso-wrap-style:square" o:bullet="t">
        <v:imagedata r:id="rId19" o:title=""/>
      </v:shape>
    </w:pict>
  </w:numPicBullet>
  <w:numPicBullet w:numPicBulletId="19">
    <w:pict>
      <v:shape id="_x0000_i1361" type="#_x0000_t75" style="width:21pt;height:18pt;visibility:visible;mso-wrap-style:square" o:bullet="t">
        <v:imagedata r:id="rId20" o:title=""/>
      </v:shape>
    </w:pict>
  </w:numPicBullet>
  <w:numPicBullet w:numPicBulletId="20">
    <w:pict>
      <v:shape id="_x0000_i1362" type="#_x0000_t75" style="width:23.25pt;height:18pt;visibility:visible;mso-wrap-style:square" o:bullet="t">
        <v:imagedata r:id="rId21" o:title=""/>
      </v:shape>
    </w:pict>
  </w:numPicBullet>
  <w:numPicBullet w:numPicBulletId="21">
    <w:pict>
      <v:shape id="_x0000_i1363" type="#_x0000_t75" style="width:18pt;height:18pt;visibility:visible;mso-wrap-style:square" o:bullet="t">
        <v:imagedata r:id="rId22" o:title=""/>
      </v:shape>
    </w:pict>
  </w:numPicBullet>
  <w:numPicBullet w:numPicBulletId="22">
    <w:pict>
      <v:shape id="_x0000_i1364" type="#_x0000_t75" style="width:21pt;height:18pt;visibility:visible;mso-wrap-style:square" o:bullet="t">
        <v:imagedata r:id="rId23" o:title=""/>
      </v:shape>
    </w:pict>
  </w:numPicBullet>
  <w:numPicBullet w:numPicBulletId="23">
    <w:pict>
      <v:shape id="_x0000_i1365" type="#_x0000_t75" style="width:24.75pt;height:18pt;visibility:visible;mso-wrap-style:square" o:bullet="t">
        <v:imagedata r:id="rId24" o:title=""/>
      </v:shape>
    </w:pict>
  </w:numPicBullet>
  <w:numPicBullet w:numPicBulletId="24">
    <w:pict>
      <v:shape id="_x0000_i1366" type="#_x0000_t75" style="width:24pt;height:18pt;visibility:visible;mso-wrap-style:square" o:bullet="t">
        <v:imagedata r:id="rId25" o:title=""/>
      </v:shape>
    </w:pict>
  </w:numPicBullet>
  <w:numPicBullet w:numPicBulletId="25">
    <w:pict>
      <v:shape id="_x0000_i1367" type="#_x0000_t75" style="width:27pt;height:18pt;visibility:visible;mso-wrap-style:square" o:bullet="t">
        <v:imagedata r:id="rId26" o:title=""/>
      </v:shape>
    </w:pict>
  </w:numPicBullet>
  <w:numPicBullet w:numPicBulletId="26">
    <w:pict>
      <v:shape id="_x0000_i1368" type="#_x0000_t75" style="width:24.75pt;height:18pt;visibility:visible;mso-wrap-style:square" o:bullet="t">
        <v:imagedata r:id="rId27" o:title=""/>
      </v:shape>
    </w:pict>
  </w:numPicBullet>
  <w:numPicBullet w:numPicBulletId="27">
    <w:pict>
      <v:shape id="_x0000_i1369" type="#_x0000_t75" style="width:23.25pt;height:18pt;visibility:visible;mso-wrap-style:square" o:bullet="t">
        <v:imagedata r:id="rId28" o:title=""/>
      </v:shape>
    </w:pict>
  </w:numPicBullet>
  <w:numPicBullet w:numPicBulletId="28">
    <w:pict>
      <v:shape id="_x0000_i1370" type="#_x0000_t75" style="width:21pt;height:18pt;visibility:visible;mso-wrap-style:square" o:bullet="t">
        <v:imagedata r:id="rId29" o:title=""/>
      </v:shape>
    </w:pict>
  </w:numPicBullet>
  <w:numPicBullet w:numPicBulletId="29">
    <w:pict>
      <v:shape id="_x0000_i1371" type="#_x0000_t75" style="width:23.25pt;height:18pt;visibility:visible;mso-wrap-style:square" o:bullet="t">
        <v:imagedata r:id="rId30" o:title=""/>
      </v:shape>
    </w:pict>
  </w:numPicBullet>
  <w:numPicBullet w:numPicBulletId="30">
    <w:pict>
      <v:shape id="_x0000_i1372" type="#_x0000_t75" style="width:24.75pt;height:18pt;visibility:visible;mso-wrap-style:square" o:bullet="t">
        <v:imagedata r:id="rId31" o:title=""/>
      </v:shape>
    </w:pict>
  </w:numPicBullet>
  <w:numPicBullet w:numPicBulletId="31">
    <w:pict>
      <v:shape id="_x0000_i1373" type="#_x0000_t75" style="width:29.25pt;height:18pt;visibility:visible;mso-wrap-style:square" o:bullet="t">
        <v:imagedata r:id="rId32" o:title=""/>
      </v:shape>
    </w:pict>
  </w:numPicBullet>
  <w:numPicBullet w:numPicBulletId="32">
    <w:pict>
      <v:shape id="_x0000_i1374" type="#_x0000_t75" style="width:18pt;height:18pt;visibility:visible;mso-wrap-style:square" o:bullet="t">
        <v:imagedata r:id="rId33" o:title=""/>
      </v:shape>
    </w:pict>
  </w:numPicBullet>
  <w:numPicBullet w:numPicBulletId="33">
    <w:pict>
      <v:shape id="_x0000_i1375" type="#_x0000_t75" style="width:27.75pt;height:18pt;visibility:visible;mso-wrap-style:square" o:bullet="t">
        <v:imagedata r:id="rId34" o:title=""/>
      </v:shape>
    </w:pict>
  </w:numPicBullet>
  <w:numPicBullet w:numPicBulletId="34">
    <w:pict>
      <v:shape id="_x0000_i1376" type="#_x0000_t75" style="width:24pt;height:18pt;visibility:visible;mso-wrap-style:square" o:bullet="t">
        <v:imagedata r:id="rId35" o:title=""/>
      </v:shape>
    </w:pict>
  </w:numPicBullet>
  <w:numPicBullet w:numPicBulletId="35">
    <w:pict>
      <v:shape id="_x0000_i1377" type="#_x0000_t75" style="width:24pt;height:18pt;visibility:visible;mso-wrap-style:square" o:bullet="t">
        <v:imagedata r:id="rId36" o:title=""/>
      </v:shape>
    </w:pict>
  </w:numPicBullet>
  <w:numPicBullet w:numPicBulletId="36">
    <w:pict>
      <v:shape id="_x0000_i1378" type="#_x0000_t75" style="width:24.75pt;height:18pt;visibility:visible;mso-wrap-style:square" o:bullet="t">
        <v:imagedata r:id="rId37" o:title=""/>
      </v:shape>
    </w:pict>
  </w:numPicBullet>
  <w:numPicBullet w:numPicBulletId="37">
    <w:pict>
      <v:shape id="_x0000_i1379" type="#_x0000_t75" style="width:24pt;height:18pt;visibility:visible;mso-wrap-style:square" o:bullet="t">
        <v:imagedata r:id="rId38" o:title=""/>
      </v:shape>
    </w:pict>
  </w:numPicBullet>
  <w:numPicBullet w:numPicBulletId="38">
    <w:pict>
      <v:shape id="_x0000_i1380" type="#_x0000_t75" style="width:20.25pt;height:18pt;visibility:visible;mso-wrap-style:square" o:bullet="t">
        <v:imagedata r:id="rId39" o:title=""/>
      </v:shape>
    </w:pict>
  </w:numPicBullet>
  <w:numPicBullet w:numPicBulletId="39">
    <w:pict>
      <v:shape id="_x0000_i1381" type="#_x0000_t75" style="width:18pt;height:18pt;visibility:visible;mso-wrap-style:square" o:bullet="t">
        <v:imagedata r:id="rId40" o:title=""/>
      </v:shape>
    </w:pict>
  </w:numPicBullet>
  <w:numPicBullet w:numPicBulletId="40">
    <w:pict>
      <v:shape id="_x0000_i1382" type="#_x0000_t75" style="width:20.25pt;height:18pt;visibility:visible;mso-wrap-style:square" o:bullet="t">
        <v:imagedata r:id="rId41" o:title=""/>
      </v:shape>
    </w:pict>
  </w:numPicBullet>
  <w:numPicBullet w:numPicBulletId="41">
    <w:pict>
      <v:shape id="_x0000_i1383" type="#_x0000_t75" style="width:24.75pt;height:18pt;visibility:visible;mso-wrap-style:square" o:bullet="t">
        <v:imagedata r:id="rId42" o:title=""/>
      </v:shape>
    </w:pict>
  </w:numPicBullet>
  <w:numPicBullet w:numPicBulletId="42">
    <w:pict>
      <v:shape id="_x0000_i1384" type="#_x0000_t75" style="width:21.75pt;height:18pt;visibility:visible;mso-wrap-style:square" o:bullet="t">
        <v:imagedata r:id="rId43" o:title=""/>
      </v:shape>
    </w:pict>
  </w:numPicBullet>
  <w:numPicBullet w:numPicBulletId="43">
    <w:pict>
      <v:shape id="_x0000_i1385" type="#_x0000_t75" style="width:21.75pt;height:18pt;visibility:visible;mso-wrap-style:square" o:bullet="t">
        <v:imagedata r:id="rId44" o:title=""/>
      </v:shape>
    </w:pict>
  </w:numPicBullet>
  <w:numPicBullet w:numPicBulletId="44">
    <w:pict>
      <v:shape id="_x0000_i1386" type="#_x0000_t75" style="width:17.25pt;height:18pt;visibility:visible;mso-wrap-style:square" o:bullet="t">
        <v:imagedata r:id="rId45" o:title=""/>
      </v:shape>
    </w:pict>
  </w:numPicBullet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04BC6"/>
    <w:multiLevelType w:val="hybridMultilevel"/>
    <w:tmpl w:val="5BDC7702"/>
    <w:lvl w:ilvl="0" w:tplc="11624442">
      <w:start w:val="1"/>
      <w:numFmt w:val="bullet"/>
      <w:lvlText w:val=""/>
      <w:lvlPicBulletId w:val="4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7792C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8C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CD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D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B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0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7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31F3379"/>
    <w:multiLevelType w:val="hybridMultilevel"/>
    <w:tmpl w:val="ED8CD07A"/>
    <w:lvl w:ilvl="0" w:tplc="98A21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A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62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6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C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0B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A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67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A17A4"/>
    <w:multiLevelType w:val="hybridMultilevel"/>
    <w:tmpl w:val="43E64D3A"/>
    <w:lvl w:ilvl="0" w:tplc="31607A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E5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C7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F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4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333445"/>
    <w:multiLevelType w:val="hybridMultilevel"/>
    <w:tmpl w:val="FB1E64B8"/>
    <w:lvl w:ilvl="0" w:tplc="40D0CC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A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6F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6E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0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7F928AF"/>
    <w:multiLevelType w:val="hybridMultilevel"/>
    <w:tmpl w:val="DAF22394"/>
    <w:lvl w:ilvl="0" w:tplc="BD06052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9">
    <w:nsid w:val="7C56440B"/>
    <w:multiLevelType w:val="hybridMultilevel"/>
    <w:tmpl w:val="57A270E6"/>
    <w:lvl w:ilvl="0" w:tplc="CB7AA1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6E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6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6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2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E8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A7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</w:num>
  <w:num w:numId="12">
    <w:abstractNumId w:val="38"/>
  </w:num>
  <w:num w:numId="13">
    <w:abstractNumId w:val="29"/>
  </w:num>
  <w:num w:numId="14">
    <w:abstractNumId w:val="24"/>
  </w:num>
  <w:num w:numId="15">
    <w:abstractNumId w:val="0"/>
  </w:num>
  <w:num w:numId="16">
    <w:abstractNumId w:val="36"/>
  </w:num>
  <w:num w:numId="17">
    <w:abstractNumId w:val="5"/>
  </w:num>
  <w:num w:numId="18">
    <w:abstractNumId w:val="16"/>
  </w:num>
  <w:num w:numId="19">
    <w:abstractNumId w:val="33"/>
  </w:num>
  <w:num w:numId="20">
    <w:abstractNumId w:val="7"/>
  </w:num>
  <w:num w:numId="21">
    <w:abstractNumId w:val="3"/>
  </w:num>
  <w:num w:numId="22">
    <w:abstractNumId w:val="19"/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1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23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22"/>
  </w:num>
  <w:num w:numId="38">
    <w:abstractNumId w:val="11"/>
  </w:num>
  <w:num w:numId="39">
    <w:abstractNumId w:val="32"/>
  </w:num>
  <w:num w:numId="40">
    <w:abstractNumId w:val="21"/>
  </w:num>
  <w:num w:numId="41">
    <w:abstractNumId w:val="28"/>
  </w:num>
  <w:num w:numId="42">
    <w:abstractNumId w:val="26"/>
  </w:num>
  <w:num w:numId="43">
    <w:abstractNumId w:val="39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A"/>
    <w:rsid w:val="0000384D"/>
    <w:rsid w:val="0002096F"/>
    <w:rsid w:val="000219BD"/>
    <w:rsid w:val="000516F0"/>
    <w:rsid w:val="000549DE"/>
    <w:rsid w:val="00055BF4"/>
    <w:rsid w:val="00056DB9"/>
    <w:rsid w:val="00066AC6"/>
    <w:rsid w:val="00084A05"/>
    <w:rsid w:val="0009487B"/>
    <w:rsid w:val="000967C7"/>
    <w:rsid w:val="000A3E5D"/>
    <w:rsid w:val="000B029F"/>
    <w:rsid w:val="000B253F"/>
    <w:rsid w:val="000C223C"/>
    <w:rsid w:val="000D4235"/>
    <w:rsid w:val="000E34D2"/>
    <w:rsid w:val="000E6398"/>
    <w:rsid w:val="000E7B6D"/>
    <w:rsid w:val="00104F45"/>
    <w:rsid w:val="0011097F"/>
    <w:rsid w:val="0011105C"/>
    <w:rsid w:val="00122C0E"/>
    <w:rsid w:val="00167B61"/>
    <w:rsid w:val="00195853"/>
    <w:rsid w:val="001A5F8B"/>
    <w:rsid w:val="001A6535"/>
    <w:rsid w:val="001C4938"/>
    <w:rsid w:val="001C5255"/>
    <w:rsid w:val="001C623B"/>
    <w:rsid w:val="001F04D1"/>
    <w:rsid w:val="001F33BA"/>
    <w:rsid w:val="00207C4C"/>
    <w:rsid w:val="002206D4"/>
    <w:rsid w:val="00221E28"/>
    <w:rsid w:val="00225C12"/>
    <w:rsid w:val="002274E8"/>
    <w:rsid w:val="00235E1E"/>
    <w:rsid w:val="002439FF"/>
    <w:rsid w:val="00244B8C"/>
    <w:rsid w:val="0025159B"/>
    <w:rsid w:val="00253254"/>
    <w:rsid w:val="0029622D"/>
    <w:rsid w:val="002A1026"/>
    <w:rsid w:val="002C6CEA"/>
    <w:rsid w:val="002F275B"/>
    <w:rsid w:val="00304D32"/>
    <w:rsid w:val="003176C8"/>
    <w:rsid w:val="00322B6C"/>
    <w:rsid w:val="00323FC7"/>
    <w:rsid w:val="00333AB9"/>
    <w:rsid w:val="00353313"/>
    <w:rsid w:val="003542CC"/>
    <w:rsid w:val="003575D8"/>
    <w:rsid w:val="003619FE"/>
    <w:rsid w:val="0037232B"/>
    <w:rsid w:val="003941DC"/>
    <w:rsid w:val="003B3E51"/>
    <w:rsid w:val="003E0545"/>
    <w:rsid w:val="003E22C5"/>
    <w:rsid w:val="0041130C"/>
    <w:rsid w:val="004310E8"/>
    <w:rsid w:val="004552E8"/>
    <w:rsid w:val="004579DB"/>
    <w:rsid w:val="00486EA5"/>
    <w:rsid w:val="00491102"/>
    <w:rsid w:val="00491728"/>
    <w:rsid w:val="004941DE"/>
    <w:rsid w:val="004A6278"/>
    <w:rsid w:val="004B12B1"/>
    <w:rsid w:val="004C0D0F"/>
    <w:rsid w:val="004C7E9E"/>
    <w:rsid w:val="004D7B3A"/>
    <w:rsid w:val="004E3ADA"/>
    <w:rsid w:val="005162C0"/>
    <w:rsid w:val="0052693F"/>
    <w:rsid w:val="0055385D"/>
    <w:rsid w:val="005563B6"/>
    <w:rsid w:val="00561A1C"/>
    <w:rsid w:val="0057639A"/>
    <w:rsid w:val="005830EB"/>
    <w:rsid w:val="005A3A47"/>
    <w:rsid w:val="005C3B2F"/>
    <w:rsid w:val="005D34B0"/>
    <w:rsid w:val="005F1B58"/>
    <w:rsid w:val="00613017"/>
    <w:rsid w:val="00624194"/>
    <w:rsid w:val="0064456F"/>
    <w:rsid w:val="00650613"/>
    <w:rsid w:val="00674904"/>
    <w:rsid w:val="00677C28"/>
    <w:rsid w:val="00677FE6"/>
    <w:rsid w:val="00692A22"/>
    <w:rsid w:val="006A4E3A"/>
    <w:rsid w:val="006C4FAB"/>
    <w:rsid w:val="006C561A"/>
    <w:rsid w:val="006D5596"/>
    <w:rsid w:val="006D5AFC"/>
    <w:rsid w:val="006E0DE7"/>
    <w:rsid w:val="006E20EA"/>
    <w:rsid w:val="006E6EC6"/>
    <w:rsid w:val="006E7B62"/>
    <w:rsid w:val="006F2F90"/>
    <w:rsid w:val="006F4244"/>
    <w:rsid w:val="00704058"/>
    <w:rsid w:val="00713346"/>
    <w:rsid w:val="00725908"/>
    <w:rsid w:val="00740E86"/>
    <w:rsid w:val="0076033F"/>
    <w:rsid w:val="007C1135"/>
    <w:rsid w:val="007C7053"/>
    <w:rsid w:val="007D2DF9"/>
    <w:rsid w:val="007E6EF1"/>
    <w:rsid w:val="00855DEA"/>
    <w:rsid w:val="0085723D"/>
    <w:rsid w:val="00890562"/>
    <w:rsid w:val="008932A5"/>
    <w:rsid w:val="00897B93"/>
    <w:rsid w:val="008C653A"/>
    <w:rsid w:val="008F7FA8"/>
    <w:rsid w:val="00907C70"/>
    <w:rsid w:val="00911B98"/>
    <w:rsid w:val="009166CC"/>
    <w:rsid w:val="00920843"/>
    <w:rsid w:val="0094331B"/>
    <w:rsid w:val="00961BBA"/>
    <w:rsid w:val="009709C3"/>
    <w:rsid w:val="00973F09"/>
    <w:rsid w:val="009846B1"/>
    <w:rsid w:val="00991C0E"/>
    <w:rsid w:val="009B37F3"/>
    <w:rsid w:val="009B5F18"/>
    <w:rsid w:val="009D20D4"/>
    <w:rsid w:val="00A06EC7"/>
    <w:rsid w:val="00A110CF"/>
    <w:rsid w:val="00A134E1"/>
    <w:rsid w:val="00A16C8C"/>
    <w:rsid w:val="00A62F83"/>
    <w:rsid w:val="00A67C33"/>
    <w:rsid w:val="00A70264"/>
    <w:rsid w:val="00A743D6"/>
    <w:rsid w:val="00A875FB"/>
    <w:rsid w:val="00A91D88"/>
    <w:rsid w:val="00AD393E"/>
    <w:rsid w:val="00AD6984"/>
    <w:rsid w:val="00AE1C0C"/>
    <w:rsid w:val="00AF0B04"/>
    <w:rsid w:val="00B12754"/>
    <w:rsid w:val="00B14AFE"/>
    <w:rsid w:val="00B30836"/>
    <w:rsid w:val="00B31D1A"/>
    <w:rsid w:val="00B55B7C"/>
    <w:rsid w:val="00B6195A"/>
    <w:rsid w:val="00B71168"/>
    <w:rsid w:val="00B77DB8"/>
    <w:rsid w:val="00B8162E"/>
    <w:rsid w:val="00B83AC1"/>
    <w:rsid w:val="00B868E3"/>
    <w:rsid w:val="00B86934"/>
    <w:rsid w:val="00BB2530"/>
    <w:rsid w:val="00BD3C60"/>
    <w:rsid w:val="00BD40F9"/>
    <w:rsid w:val="00BD7787"/>
    <w:rsid w:val="00BF1B06"/>
    <w:rsid w:val="00BF7C6F"/>
    <w:rsid w:val="00C222EA"/>
    <w:rsid w:val="00C2258B"/>
    <w:rsid w:val="00C40386"/>
    <w:rsid w:val="00C75BBA"/>
    <w:rsid w:val="00C92F34"/>
    <w:rsid w:val="00CB29E4"/>
    <w:rsid w:val="00CB61D1"/>
    <w:rsid w:val="00CC23CD"/>
    <w:rsid w:val="00CC2699"/>
    <w:rsid w:val="00CC6929"/>
    <w:rsid w:val="00CD0EFC"/>
    <w:rsid w:val="00CE1191"/>
    <w:rsid w:val="00D050A9"/>
    <w:rsid w:val="00D1107F"/>
    <w:rsid w:val="00D43D34"/>
    <w:rsid w:val="00D44D63"/>
    <w:rsid w:val="00D45D81"/>
    <w:rsid w:val="00D46CB0"/>
    <w:rsid w:val="00D5256E"/>
    <w:rsid w:val="00D67190"/>
    <w:rsid w:val="00D734D5"/>
    <w:rsid w:val="00D74103"/>
    <w:rsid w:val="00D83003"/>
    <w:rsid w:val="00DD007B"/>
    <w:rsid w:val="00DD1D0A"/>
    <w:rsid w:val="00DF0B18"/>
    <w:rsid w:val="00DF3856"/>
    <w:rsid w:val="00E00AC6"/>
    <w:rsid w:val="00E668F0"/>
    <w:rsid w:val="00E73C3F"/>
    <w:rsid w:val="00E814C6"/>
    <w:rsid w:val="00E825FC"/>
    <w:rsid w:val="00EA3D93"/>
    <w:rsid w:val="00EB4B0F"/>
    <w:rsid w:val="00EC3592"/>
    <w:rsid w:val="00EF16E1"/>
    <w:rsid w:val="00EF7FB4"/>
    <w:rsid w:val="00F16496"/>
    <w:rsid w:val="00F17EFA"/>
    <w:rsid w:val="00F32873"/>
    <w:rsid w:val="00F36B2E"/>
    <w:rsid w:val="00F37E1D"/>
    <w:rsid w:val="00F442D6"/>
    <w:rsid w:val="00F44346"/>
    <w:rsid w:val="00F54D50"/>
    <w:rsid w:val="00F56F18"/>
    <w:rsid w:val="00F601BD"/>
    <w:rsid w:val="00F91536"/>
    <w:rsid w:val="00F977C8"/>
    <w:rsid w:val="00FA6273"/>
    <w:rsid w:val="00FB389C"/>
    <w:rsid w:val="00FF3315"/>
    <w:rsid w:val="00FF6369"/>
    <w:rsid w:val="00FF6EC0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  <w:lang w:val="x-none" w:eastAsia="x-none"/>
    </w:rPr>
  </w:style>
  <w:style w:type="character" w:customStyle="1" w:styleId="a4">
    <w:name w:val="Основной текст Знак"/>
    <w:link w:val="a3"/>
    <w:rsid w:val="006A4E3A"/>
    <w:rPr>
      <w:sz w:val="28"/>
      <w:lang w:val="x-none" w:eastAsia="x-none" w:bidi="ar-SA"/>
    </w:rPr>
  </w:style>
  <w:style w:type="table" w:styleId="a5">
    <w:name w:val="Table Grid"/>
    <w:basedOn w:val="a1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1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1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val="x-none" w:eastAsia="x-none"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6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8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paragraph" w:customStyle="1" w:styleId="Default">
    <w:name w:val="Default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36B2E"/>
    <w:rPr>
      <w:color w:val="000000"/>
      <w:sz w:val="28"/>
      <w:szCs w:val="28"/>
    </w:rPr>
  </w:style>
  <w:style w:type="paragraph" w:customStyle="1" w:styleId="Style5">
    <w:name w:val="Style5"/>
    <w:basedOn w:val="a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rsid w:val="00613017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6130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  <w:lang w:val="x-none" w:eastAsia="x-none"/>
    </w:rPr>
  </w:style>
  <w:style w:type="character" w:customStyle="1" w:styleId="a4">
    <w:name w:val="Основной текст Знак"/>
    <w:link w:val="a3"/>
    <w:rsid w:val="006A4E3A"/>
    <w:rPr>
      <w:sz w:val="28"/>
      <w:lang w:val="x-none" w:eastAsia="x-none" w:bidi="ar-SA"/>
    </w:rPr>
  </w:style>
  <w:style w:type="table" w:styleId="a5">
    <w:name w:val="Table Grid"/>
    <w:basedOn w:val="a1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1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1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val="x-none" w:eastAsia="x-none"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6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8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paragraph" w:customStyle="1" w:styleId="Default">
    <w:name w:val="Default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36B2E"/>
    <w:rPr>
      <w:color w:val="000000"/>
      <w:sz w:val="28"/>
      <w:szCs w:val="28"/>
    </w:rPr>
  </w:style>
  <w:style w:type="paragraph" w:customStyle="1" w:styleId="Style5">
    <w:name w:val="Style5"/>
    <w:basedOn w:val="a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rsid w:val="00613017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6130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9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2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41" Type="http://schemas.openxmlformats.org/officeDocument/2006/relationships/image" Target="media/image41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43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2AA9-3B6E-4C83-BEEA-171A5218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Links>
    <vt:vector size="204" baseType="variant">
      <vt:variant>
        <vt:i4>2752564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2752575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consultantplus://offline/ref=096814B957BF804EDFB9810F5E17E72A2D2AE87C30C2740CD574FC9EE0174493D7B07F840C41B1C2zFR4I</vt:lpwstr>
      </vt:variant>
      <vt:variant>
        <vt:lpwstr/>
      </vt:variant>
      <vt:variant>
        <vt:i4>6750260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consultantplus://offline/ref=6B10F961BCECB3585A3C23F5D66314D40D5064D8251721DC5EE2D5A5A44AJ5K</vt:lpwstr>
      </vt:variant>
      <vt:variant>
        <vt:lpwstr/>
      </vt:variant>
      <vt:variant>
        <vt:i4>2752614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consultantplus://offline/ref=096814B957BF804EDFB9810F5E17E72A2D2AED7F32C5740CD574FC9EE0174493D7B07F840C41B1CAzFRBI</vt:lpwstr>
      </vt:variant>
      <vt:variant>
        <vt:lpwstr/>
      </vt:variant>
      <vt:variant>
        <vt:i4>1704023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consultantplus://offline/ref=096814B957BF804EDFB9810F5E17E72A2D2AE27E30C6740CD574FC9EE0z1R7I</vt:lpwstr>
      </vt:variant>
      <vt:variant>
        <vt:lpwstr/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consultantplus://offline/ref=096814B957BF804EDFB9810F5E17E72A2429ED7E33CF2906DD2DF09CE7181B84D0F973850C41B0zCR6I</vt:lpwstr>
      </vt:variant>
      <vt:variant>
        <vt:lpwstr/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Шкода</cp:lastModifiedBy>
  <cp:revision>3</cp:revision>
  <cp:lastPrinted>2016-12-13T10:45:00Z</cp:lastPrinted>
  <dcterms:created xsi:type="dcterms:W3CDTF">2016-12-08T08:05:00Z</dcterms:created>
  <dcterms:modified xsi:type="dcterms:W3CDTF">2016-12-13T10:46:00Z</dcterms:modified>
</cp:coreProperties>
</file>